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A5695" w14:textId="545F9ACF" w:rsidR="00E0076A" w:rsidRPr="00385FF9" w:rsidRDefault="00E0076A" w:rsidP="00385FF9">
      <w:pPr>
        <w:pStyle w:val="BodyTextIndent"/>
        <w:spacing w:after="0" w:line="276" w:lineRule="auto"/>
        <w:ind w:left="0" w:firstLine="720"/>
      </w:pPr>
      <w:r w:rsidRPr="00385FF9">
        <w:t xml:space="preserve">pentru aprobarea </w:t>
      </w:r>
      <w:r w:rsidR="001A5E61" w:rsidRPr="00385FF9">
        <w:t>Programului multianual strategic în domeniul cooperării internaționale pentru dezvoltare și asistență umanitară 2027–2030</w:t>
      </w:r>
    </w:p>
    <w:p w14:paraId="61FF9B5C" w14:textId="77777777" w:rsidR="00E0076A" w:rsidRPr="00385FF9" w:rsidRDefault="00E0076A" w:rsidP="00385FF9">
      <w:pPr>
        <w:spacing w:after="0" w:line="276" w:lineRule="auto"/>
        <w:ind w:firstLine="720"/>
        <w:jc w:val="both"/>
        <w:rPr>
          <w:rFonts w:ascii="Times New Roman" w:hAnsi="Times New Roman" w:cs="Times New Roman"/>
          <w:lang w:val="ro-RO"/>
        </w:rPr>
      </w:pPr>
    </w:p>
    <w:p w14:paraId="5715BD68" w14:textId="77777777" w:rsidR="00F90599" w:rsidRPr="00385FF9" w:rsidRDefault="00F90599" w:rsidP="00385FF9">
      <w:pPr>
        <w:spacing w:after="0" w:line="276" w:lineRule="auto"/>
        <w:ind w:firstLine="720"/>
        <w:jc w:val="both"/>
        <w:rPr>
          <w:rFonts w:ascii="Times New Roman" w:hAnsi="Times New Roman" w:cs="Times New Roman"/>
          <w:b/>
          <w:bCs/>
          <w:sz w:val="28"/>
          <w:szCs w:val="28"/>
          <w:lang w:val="ro-RO" w:eastAsia="ro-RO"/>
        </w:rPr>
      </w:pPr>
      <w:r w:rsidRPr="00385FF9">
        <w:rPr>
          <w:rFonts w:ascii="Times New Roman" w:hAnsi="Times New Roman" w:cs="Times New Roman"/>
          <w:lang w:val="ro-RO"/>
        </w:rPr>
        <w:t> </w:t>
      </w:r>
      <w:r w:rsidRPr="00385FF9">
        <w:rPr>
          <w:rFonts w:ascii="Times New Roman" w:hAnsi="Times New Roman" w:cs="Times New Roman"/>
          <w:b/>
          <w:sz w:val="28"/>
          <w:szCs w:val="28"/>
          <w:lang w:val="ro-RO"/>
        </w:rPr>
        <w:t>------------------------------------------------------------</w:t>
      </w:r>
    </w:p>
    <w:p w14:paraId="3567AB1F" w14:textId="77777777" w:rsidR="00E0076A" w:rsidRPr="00385FF9" w:rsidRDefault="00E0076A" w:rsidP="00385FF9">
      <w:pPr>
        <w:spacing w:after="0" w:line="276" w:lineRule="auto"/>
        <w:ind w:firstLine="720"/>
        <w:jc w:val="both"/>
        <w:rPr>
          <w:rFonts w:ascii="Times New Roman" w:hAnsi="Times New Roman" w:cs="Times New Roman"/>
          <w:lang w:val="ro-RO"/>
        </w:rPr>
      </w:pPr>
      <w:r w:rsidRPr="00385FF9">
        <w:rPr>
          <w:rFonts w:ascii="Times New Roman" w:hAnsi="Times New Roman" w:cs="Times New Roman"/>
          <w:lang w:val="ro-RO"/>
        </w:rPr>
        <w:t> </w:t>
      </w:r>
    </w:p>
    <w:p w14:paraId="651C8393" w14:textId="543A604C" w:rsidR="00E0076A" w:rsidRPr="00385FF9" w:rsidRDefault="00F90599" w:rsidP="00385FF9">
      <w:pPr>
        <w:spacing w:after="0" w:line="276" w:lineRule="auto"/>
        <w:ind w:firstLine="720"/>
        <w:jc w:val="both"/>
        <w:rPr>
          <w:rFonts w:ascii="Times New Roman" w:hAnsi="Times New Roman" w:cs="Times New Roman"/>
          <w:lang w:val="ro-RO"/>
        </w:rPr>
      </w:pPr>
      <w:r w:rsidRPr="00385FF9">
        <w:rPr>
          <w:rFonts w:ascii="Times New Roman" w:hAnsi="Times New Roman" w:cs="Times New Roman"/>
          <w:lang w:val="ro-RO"/>
        </w:rPr>
        <w:tab/>
      </w:r>
      <w:r w:rsidR="00E0076A" w:rsidRPr="00385FF9">
        <w:rPr>
          <w:rFonts w:ascii="Times New Roman" w:hAnsi="Times New Roman" w:cs="Times New Roman"/>
          <w:lang w:val="ro-RO"/>
        </w:rPr>
        <w:t> </w:t>
      </w:r>
    </w:p>
    <w:p w14:paraId="36B53434" w14:textId="29D04213" w:rsidR="00E0076A" w:rsidRPr="00385FF9" w:rsidRDefault="00245F06" w:rsidP="00385FF9">
      <w:pPr>
        <w:spacing w:after="0" w:line="276" w:lineRule="auto"/>
        <w:ind w:firstLine="720"/>
        <w:jc w:val="both"/>
        <w:rPr>
          <w:rFonts w:ascii="Times New Roman" w:hAnsi="Times New Roman" w:cs="Times New Roman"/>
          <w:sz w:val="28"/>
          <w:szCs w:val="28"/>
          <w:lang w:val="ro-RO"/>
        </w:rPr>
      </w:pPr>
      <w:r w:rsidRPr="00385FF9">
        <w:rPr>
          <w:rFonts w:ascii="Times New Roman" w:hAnsi="Times New Roman" w:cs="Times New Roman"/>
          <w:sz w:val="28"/>
          <w:szCs w:val="28"/>
          <w:lang w:val="ro-RO"/>
        </w:rPr>
        <w:t>În temeiul art. 8 alin. (3) din Legea nr. 149/2025 cu privire la cooperarea internațională pentru dezvoltare și asistenț</w:t>
      </w:r>
      <w:r w:rsidR="00137C36" w:rsidRPr="00385FF9">
        <w:rPr>
          <w:rFonts w:ascii="Times New Roman" w:hAnsi="Times New Roman" w:cs="Times New Roman"/>
          <w:sz w:val="28"/>
          <w:szCs w:val="28"/>
          <w:lang w:val="ro-RO"/>
        </w:rPr>
        <w:t>ă</w:t>
      </w:r>
      <w:r w:rsidRPr="00385FF9">
        <w:rPr>
          <w:rFonts w:ascii="Times New Roman" w:hAnsi="Times New Roman" w:cs="Times New Roman"/>
          <w:sz w:val="28"/>
          <w:szCs w:val="28"/>
          <w:lang w:val="ro-RO"/>
        </w:rPr>
        <w:t xml:space="preserve"> umanitar</w:t>
      </w:r>
      <w:r w:rsidR="00137C36" w:rsidRPr="00385FF9">
        <w:rPr>
          <w:rFonts w:ascii="Times New Roman" w:hAnsi="Times New Roman" w:cs="Times New Roman"/>
          <w:sz w:val="28"/>
          <w:szCs w:val="28"/>
          <w:lang w:val="ro-RO"/>
        </w:rPr>
        <w:t>ă</w:t>
      </w:r>
      <w:r w:rsidRPr="00385FF9">
        <w:rPr>
          <w:rFonts w:ascii="Times New Roman" w:hAnsi="Times New Roman" w:cs="Times New Roman"/>
          <w:sz w:val="28"/>
          <w:szCs w:val="28"/>
          <w:lang w:val="ro-RO"/>
        </w:rPr>
        <w:t xml:space="preserve"> (Monitorul Oficial al Republicii Moldova, 2025, nr. 343–345, art. 421), Guvernul HOTĂRĂȘTE:</w:t>
      </w:r>
    </w:p>
    <w:p w14:paraId="03D8ED32" w14:textId="738EEBBE" w:rsidR="00FD2632" w:rsidRPr="00385FF9" w:rsidRDefault="00DE70F8" w:rsidP="00385FF9">
      <w:pPr>
        <w:spacing w:after="0" w:line="276" w:lineRule="auto"/>
        <w:ind w:firstLine="720"/>
        <w:jc w:val="both"/>
        <w:rPr>
          <w:rFonts w:ascii="Times New Roman" w:hAnsi="Times New Roman" w:cs="Times New Roman"/>
          <w:sz w:val="28"/>
          <w:szCs w:val="28"/>
          <w:lang w:val="ro-RO"/>
        </w:rPr>
      </w:pPr>
      <w:r w:rsidRPr="00385FF9">
        <w:rPr>
          <w:rFonts w:ascii="Times New Roman" w:hAnsi="Times New Roman" w:cs="Times New Roman"/>
          <w:b/>
          <w:bCs/>
          <w:sz w:val="28"/>
          <w:szCs w:val="28"/>
          <w:lang w:val="ro-RO"/>
        </w:rPr>
        <w:t>1.</w:t>
      </w:r>
      <w:r w:rsidRPr="00385FF9">
        <w:rPr>
          <w:rFonts w:ascii="Times New Roman" w:hAnsi="Times New Roman" w:cs="Times New Roman"/>
          <w:sz w:val="28"/>
          <w:szCs w:val="28"/>
          <w:lang w:val="ro-RO"/>
        </w:rPr>
        <w:t xml:space="preserve"> </w:t>
      </w:r>
      <w:r w:rsidR="00E0076A" w:rsidRPr="00385FF9">
        <w:rPr>
          <w:rFonts w:ascii="Times New Roman" w:hAnsi="Times New Roman" w:cs="Times New Roman"/>
          <w:sz w:val="28"/>
          <w:szCs w:val="28"/>
          <w:lang w:val="ro-RO"/>
        </w:rPr>
        <w:t>Se aprobă</w:t>
      </w:r>
      <w:r w:rsidR="00956365" w:rsidRPr="00385FF9">
        <w:rPr>
          <w:rFonts w:ascii="Times New Roman" w:hAnsi="Times New Roman" w:cs="Times New Roman"/>
          <w:sz w:val="28"/>
          <w:szCs w:val="28"/>
          <w:lang w:val="ro-RO"/>
        </w:rPr>
        <w:t xml:space="preserve"> Programul multianual strategic în domeniul cooperării internaționale pentru dezvoltare și </w:t>
      </w:r>
      <w:r w:rsidR="000F123E" w:rsidRPr="00385FF9">
        <w:rPr>
          <w:rFonts w:ascii="Times New Roman" w:hAnsi="Times New Roman" w:cs="Times New Roman"/>
          <w:sz w:val="28"/>
          <w:szCs w:val="28"/>
          <w:lang w:val="ro-RO"/>
        </w:rPr>
        <w:t>asistență</w:t>
      </w:r>
      <w:r w:rsidR="00956365" w:rsidRPr="00385FF9">
        <w:rPr>
          <w:rFonts w:ascii="Times New Roman" w:hAnsi="Times New Roman" w:cs="Times New Roman"/>
          <w:sz w:val="28"/>
          <w:szCs w:val="28"/>
          <w:lang w:val="ro-RO"/>
        </w:rPr>
        <w:t xml:space="preserve"> umanitar</w:t>
      </w:r>
      <w:r w:rsidR="004B2E9A" w:rsidRPr="00385FF9">
        <w:rPr>
          <w:rFonts w:ascii="Times New Roman" w:hAnsi="Times New Roman" w:cs="Times New Roman"/>
          <w:sz w:val="28"/>
          <w:szCs w:val="28"/>
          <w:lang w:val="ro-RO"/>
        </w:rPr>
        <w:t>ă</w:t>
      </w:r>
      <w:r w:rsidR="00956365" w:rsidRPr="00385FF9">
        <w:rPr>
          <w:rFonts w:ascii="Times New Roman" w:hAnsi="Times New Roman" w:cs="Times New Roman"/>
          <w:sz w:val="28"/>
          <w:szCs w:val="28"/>
          <w:lang w:val="ro-RO"/>
        </w:rPr>
        <w:t xml:space="preserve"> 2027–2030 </w:t>
      </w:r>
      <w:r w:rsidR="00E0076A" w:rsidRPr="00385FF9">
        <w:rPr>
          <w:rFonts w:ascii="Times New Roman" w:hAnsi="Times New Roman" w:cs="Times New Roman"/>
          <w:sz w:val="28"/>
          <w:szCs w:val="28"/>
          <w:lang w:val="ro-RO"/>
        </w:rPr>
        <w:t>(se anexează).</w:t>
      </w:r>
    </w:p>
    <w:p w14:paraId="02ECF9F9" w14:textId="34B1C922" w:rsidR="00FD2632" w:rsidRPr="00385FF9" w:rsidRDefault="00FD2632" w:rsidP="00385FF9">
      <w:pPr>
        <w:spacing w:after="0" w:line="276" w:lineRule="auto"/>
        <w:ind w:firstLine="720"/>
        <w:jc w:val="both"/>
        <w:rPr>
          <w:rFonts w:ascii="Times New Roman" w:hAnsi="Times New Roman" w:cs="Times New Roman"/>
          <w:sz w:val="28"/>
          <w:szCs w:val="28"/>
          <w:lang w:val="it-IT"/>
        </w:rPr>
      </w:pPr>
      <w:r w:rsidRPr="00385FF9">
        <w:rPr>
          <w:rFonts w:ascii="Times New Roman" w:hAnsi="Times New Roman" w:cs="Times New Roman"/>
          <w:b/>
          <w:bCs/>
          <w:sz w:val="28"/>
          <w:szCs w:val="28"/>
          <w:lang w:val="ro-RO"/>
        </w:rPr>
        <w:t>2</w:t>
      </w:r>
      <w:r w:rsidRPr="00385FF9">
        <w:rPr>
          <w:rFonts w:ascii="Times New Roman" w:hAnsi="Times New Roman" w:cs="Times New Roman"/>
          <w:sz w:val="28"/>
          <w:szCs w:val="28"/>
          <w:lang w:val="ro-RO"/>
        </w:rPr>
        <w:t xml:space="preserve">. </w:t>
      </w:r>
      <w:r w:rsidRPr="00385FF9">
        <w:rPr>
          <w:rFonts w:ascii="Times New Roman" w:hAnsi="Times New Roman" w:cs="Times New Roman"/>
          <w:sz w:val="28"/>
          <w:szCs w:val="28"/>
          <w:lang w:val="it-IT"/>
        </w:rPr>
        <w:t>Controlul asupra executării prezentei hotărâri se pune în sarcina Ministerului Afacerilor Externe.</w:t>
      </w:r>
    </w:p>
    <w:p w14:paraId="4624074D" w14:textId="678BA37C" w:rsidR="00E0076A" w:rsidRPr="00385FF9" w:rsidRDefault="00082684" w:rsidP="00385FF9">
      <w:pPr>
        <w:spacing w:after="0" w:line="276" w:lineRule="auto"/>
        <w:ind w:firstLine="720"/>
        <w:jc w:val="both"/>
        <w:rPr>
          <w:rFonts w:ascii="Times New Roman" w:hAnsi="Times New Roman" w:cs="Times New Roman"/>
          <w:sz w:val="28"/>
          <w:szCs w:val="28"/>
          <w:lang w:val="ro-RO"/>
        </w:rPr>
      </w:pPr>
      <w:r w:rsidRPr="00385FF9">
        <w:rPr>
          <w:rFonts w:ascii="Times New Roman" w:hAnsi="Times New Roman" w:cs="Times New Roman"/>
          <w:b/>
          <w:bCs/>
          <w:sz w:val="28"/>
          <w:szCs w:val="28"/>
          <w:lang w:val="ro-RO"/>
        </w:rPr>
        <w:t>3</w:t>
      </w:r>
      <w:r w:rsidR="00E0076A" w:rsidRPr="00385FF9">
        <w:rPr>
          <w:rFonts w:ascii="Times New Roman" w:hAnsi="Times New Roman" w:cs="Times New Roman"/>
          <w:sz w:val="28"/>
          <w:szCs w:val="28"/>
          <w:lang w:val="ro-RO"/>
        </w:rPr>
        <w:t>. Prezenta hotărâre intră în vigoare la</w:t>
      </w:r>
      <w:r w:rsidR="00727B37" w:rsidRPr="00385FF9">
        <w:rPr>
          <w:rFonts w:ascii="Times New Roman" w:hAnsi="Times New Roman" w:cs="Times New Roman"/>
          <w:sz w:val="28"/>
          <w:szCs w:val="28"/>
          <w:lang w:val="ro-RO"/>
        </w:rPr>
        <w:t xml:space="preserve"> </w:t>
      </w:r>
      <w:r w:rsidR="00E61F47" w:rsidRPr="00385FF9">
        <w:rPr>
          <w:rFonts w:ascii="Times New Roman" w:hAnsi="Times New Roman" w:cs="Times New Roman"/>
          <w:sz w:val="28"/>
          <w:szCs w:val="28"/>
          <w:lang w:val="ro-RO"/>
        </w:rPr>
        <w:t>data de 1 ianuarie 202</w:t>
      </w:r>
      <w:r w:rsidR="00B16C87" w:rsidRPr="00385FF9">
        <w:rPr>
          <w:rFonts w:ascii="Times New Roman" w:hAnsi="Times New Roman" w:cs="Times New Roman"/>
          <w:sz w:val="28"/>
          <w:szCs w:val="28"/>
          <w:lang w:val="ro-RO"/>
        </w:rPr>
        <w:t>7</w:t>
      </w:r>
      <w:r w:rsidR="00E0076A" w:rsidRPr="00385FF9">
        <w:rPr>
          <w:rFonts w:ascii="Times New Roman" w:hAnsi="Times New Roman" w:cs="Times New Roman"/>
          <w:sz w:val="28"/>
          <w:szCs w:val="28"/>
          <w:lang w:val="ro-RO"/>
        </w:rPr>
        <w:t>.</w:t>
      </w:r>
    </w:p>
    <w:p w14:paraId="74E3E21B" w14:textId="77777777" w:rsidR="00E0076A" w:rsidRPr="00385FF9" w:rsidRDefault="00E0076A" w:rsidP="00385FF9">
      <w:pPr>
        <w:spacing w:after="0" w:line="276" w:lineRule="auto"/>
        <w:ind w:firstLine="720"/>
        <w:jc w:val="both"/>
        <w:rPr>
          <w:rFonts w:ascii="Times New Roman" w:hAnsi="Times New Roman" w:cs="Times New Roman"/>
          <w:sz w:val="28"/>
          <w:szCs w:val="28"/>
          <w:lang w:val="ro-RO"/>
        </w:rPr>
      </w:pPr>
      <w:r w:rsidRPr="00385FF9">
        <w:rPr>
          <w:rFonts w:ascii="Times New Roman" w:hAnsi="Times New Roman" w:cs="Times New Roman"/>
          <w:sz w:val="28"/>
          <w:szCs w:val="28"/>
          <w:lang w:val="ro-RO"/>
        </w:rPr>
        <w:t> </w:t>
      </w:r>
    </w:p>
    <w:p w14:paraId="6633829A" w14:textId="77777777" w:rsidR="00B27BCC" w:rsidRPr="00385FF9" w:rsidRDefault="00B27BCC" w:rsidP="00385FF9">
      <w:pPr>
        <w:spacing w:after="0" w:line="276" w:lineRule="auto"/>
        <w:ind w:firstLine="720"/>
        <w:jc w:val="both"/>
        <w:rPr>
          <w:rFonts w:ascii="Times New Roman" w:hAnsi="Times New Roman" w:cs="Times New Roman"/>
          <w:b/>
          <w:bCs/>
          <w:sz w:val="28"/>
          <w:szCs w:val="28"/>
          <w:lang w:val="ro-RO"/>
        </w:rPr>
      </w:pPr>
    </w:p>
    <w:p w14:paraId="65660CD5" w14:textId="0B5DB66F" w:rsidR="00E0076A" w:rsidRPr="00385FF9" w:rsidRDefault="00E0076A" w:rsidP="00385FF9">
      <w:pPr>
        <w:spacing w:after="0" w:line="276" w:lineRule="auto"/>
        <w:ind w:firstLine="720"/>
        <w:jc w:val="both"/>
        <w:rPr>
          <w:rFonts w:ascii="Times New Roman" w:hAnsi="Times New Roman" w:cs="Times New Roman"/>
          <w:sz w:val="28"/>
          <w:szCs w:val="28"/>
          <w:lang w:val="ro-RO"/>
        </w:rPr>
      </w:pPr>
      <w:r w:rsidRPr="00385FF9">
        <w:rPr>
          <w:rFonts w:ascii="Times New Roman" w:hAnsi="Times New Roman" w:cs="Times New Roman"/>
          <w:b/>
          <w:bCs/>
          <w:sz w:val="28"/>
          <w:szCs w:val="28"/>
          <w:lang w:val="ro-RO"/>
        </w:rPr>
        <w:t>PRIM-MINISTRU                                                     </w:t>
      </w:r>
      <w:r w:rsidR="009B209D" w:rsidRPr="00385FF9">
        <w:rPr>
          <w:rFonts w:ascii="Times New Roman" w:hAnsi="Times New Roman" w:cs="Times New Roman"/>
          <w:b/>
          <w:bCs/>
          <w:sz w:val="28"/>
          <w:szCs w:val="28"/>
          <w:lang w:val="ro-RO"/>
        </w:rPr>
        <w:t xml:space="preserve">Vasile TOFAN </w:t>
      </w:r>
    </w:p>
    <w:p w14:paraId="73264A48" w14:textId="77777777" w:rsidR="00F90599" w:rsidRPr="00385FF9" w:rsidRDefault="00F90599" w:rsidP="00385FF9">
      <w:pPr>
        <w:spacing w:after="0" w:line="276" w:lineRule="auto"/>
        <w:ind w:firstLine="720"/>
        <w:jc w:val="both"/>
        <w:rPr>
          <w:rFonts w:ascii="Times New Roman" w:hAnsi="Times New Roman" w:cs="Times New Roman"/>
          <w:b/>
          <w:bCs/>
          <w:sz w:val="28"/>
          <w:szCs w:val="28"/>
          <w:lang w:val="ro-RO"/>
        </w:rPr>
      </w:pPr>
    </w:p>
    <w:p w14:paraId="17073E4B" w14:textId="55673342" w:rsidR="00E0076A" w:rsidRPr="00385FF9" w:rsidRDefault="00E0076A" w:rsidP="00385FF9">
      <w:pPr>
        <w:spacing w:after="0" w:line="276" w:lineRule="auto"/>
        <w:ind w:firstLine="720"/>
        <w:jc w:val="both"/>
        <w:rPr>
          <w:rFonts w:ascii="Times New Roman" w:hAnsi="Times New Roman" w:cs="Times New Roman"/>
          <w:sz w:val="28"/>
          <w:szCs w:val="28"/>
          <w:lang w:val="ro-RO"/>
        </w:rPr>
      </w:pPr>
      <w:r w:rsidRPr="00385FF9">
        <w:rPr>
          <w:rFonts w:ascii="Times New Roman" w:hAnsi="Times New Roman" w:cs="Times New Roman"/>
          <w:b/>
          <w:bCs/>
          <w:sz w:val="28"/>
          <w:szCs w:val="28"/>
          <w:lang w:val="ro-RO"/>
        </w:rPr>
        <w:t>Contrasemnează:</w:t>
      </w:r>
    </w:p>
    <w:p w14:paraId="5EB21410" w14:textId="77777777" w:rsidR="00F90599" w:rsidRPr="00385FF9" w:rsidRDefault="00F90599" w:rsidP="00385FF9">
      <w:pPr>
        <w:spacing w:after="0" w:line="276" w:lineRule="auto"/>
        <w:ind w:firstLine="720"/>
        <w:jc w:val="both"/>
        <w:rPr>
          <w:rFonts w:ascii="Times New Roman" w:hAnsi="Times New Roman" w:cs="Times New Roman"/>
          <w:b/>
          <w:bCs/>
          <w:sz w:val="28"/>
          <w:szCs w:val="28"/>
          <w:lang w:val="ro-RO"/>
        </w:rPr>
      </w:pPr>
    </w:p>
    <w:p w14:paraId="0BED80D7" w14:textId="1EFCAE29" w:rsidR="00E0076A" w:rsidRPr="00385FF9" w:rsidRDefault="00E0076A" w:rsidP="00385FF9">
      <w:pPr>
        <w:spacing w:after="0" w:line="276" w:lineRule="auto"/>
        <w:ind w:firstLine="720"/>
        <w:jc w:val="both"/>
        <w:rPr>
          <w:rFonts w:ascii="Times New Roman" w:hAnsi="Times New Roman" w:cs="Times New Roman"/>
          <w:sz w:val="28"/>
          <w:szCs w:val="28"/>
          <w:lang w:val="ro-RO"/>
        </w:rPr>
      </w:pPr>
      <w:r w:rsidRPr="00385FF9">
        <w:rPr>
          <w:rFonts w:ascii="Times New Roman" w:hAnsi="Times New Roman" w:cs="Times New Roman"/>
          <w:b/>
          <w:bCs/>
          <w:sz w:val="28"/>
          <w:szCs w:val="28"/>
          <w:lang w:val="ro-RO"/>
        </w:rPr>
        <w:t>Viceprim-ministru,</w:t>
      </w:r>
    </w:p>
    <w:p w14:paraId="5C16305E" w14:textId="140B1ECA" w:rsidR="00E0076A" w:rsidRPr="00385FF9" w:rsidRDefault="00E0076A" w:rsidP="00385FF9">
      <w:pPr>
        <w:spacing w:after="0" w:line="276" w:lineRule="auto"/>
        <w:ind w:firstLine="720"/>
        <w:jc w:val="both"/>
        <w:rPr>
          <w:rFonts w:ascii="Times New Roman" w:hAnsi="Times New Roman" w:cs="Times New Roman"/>
          <w:sz w:val="28"/>
          <w:szCs w:val="28"/>
          <w:lang w:val="ro-RO"/>
        </w:rPr>
      </w:pPr>
      <w:r w:rsidRPr="00385FF9">
        <w:rPr>
          <w:rFonts w:ascii="Times New Roman" w:hAnsi="Times New Roman" w:cs="Times New Roman"/>
          <w:b/>
          <w:bCs/>
          <w:sz w:val="28"/>
          <w:szCs w:val="28"/>
          <w:lang w:val="ro-RO"/>
        </w:rPr>
        <w:t>ministrul afacerilor externe                                     </w:t>
      </w:r>
      <w:r w:rsidR="00F90599" w:rsidRPr="00385FF9">
        <w:rPr>
          <w:rFonts w:ascii="Times New Roman" w:hAnsi="Times New Roman" w:cs="Times New Roman"/>
          <w:b/>
          <w:bCs/>
          <w:sz w:val="28"/>
          <w:szCs w:val="28"/>
          <w:lang w:val="ro-RO"/>
        </w:rPr>
        <w:t xml:space="preserve"> </w:t>
      </w:r>
      <w:r w:rsidRPr="00385FF9">
        <w:rPr>
          <w:rFonts w:ascii="Times New Roman" w:hAnsi="Times New Roman" w:cs="Times New Roman"/>
          <w:b/>
          <w:bCs/>
          <w:sz w:val="28"/>
          <w:szCs w:val="28"/>
          <w:lang w:val="ro-RO"/>
        </w:rPr>
        <w:t xml:space="preserve"> Mihai</w:t>
      </w:r>
      <w:r w:rsidR="00F90599" w:rsidRPr="00385FF9">
        <w:rPr>
          <w:rFonts w:ascii="Times New Roman" w:hAnsi="Times New Roman" w:cs="Times New Roman"/>
          <w:b/>
          <w:bCs/>
          <w:sz w:val="28"/>
          <w:szCs w:val="28"/>
          <w:lang w:val="ro-RO"/>
        </w:rPr>
        <w:t>l</w:t>
      </w:r>
      <w:r w:rsidRPr="00385FF9">
        <w:rPr>
          <w:rFonts w:ascii="Times New Roman" w:hAnsi="Times New Roman" w:cs="Times New Roman"/>
          <w:b/>
          <w:bCs/>
          <w:sz w:val="28"/>
          <w:szCs w:val="28"/>
          <w:lang w:val="ro-RO"/>
        </w:rPr>
        <w:t xml:space="preserve"> Pop</w:t>
      </w:r>
      <w:r w:rsidR="002A6B47" w:rsidRPr="00385FF9">
        <w:rPr>
          <w:rFonts w:ascii="Times New Roman" w:hAnsi="Times New Roman" w:cs="Times New Roman"/>
          <w:b/>
          <w:bCs/>
          <w:sz w:val="28"/>
          <w:szCs w:val="28"/>
          <w:lang w:val="ro-RO"/>
        </w:rPr>
        <w:t>ș</w:t>
      </w:r>
      <w:r w:rsidRPr="00385FF9">
        <w:rPr>
          <w:rFonts w:ascii="Times New Roman" w:hAnsi="Times New Roman" w:cs="Times New Roman"/>
          <w:b/>
          <w:bCs/>
          <w:sz w:val="28"/>
          <w:szCs w:val="28"/>
          <w:lang w:val="ro-RO"/>
        </w:rPr>
        <w:t>oi</w:t>
      </w:r>
    </w:p>
    <w:p w14:paraId="354311C7" w14:textId="77777777" w:rsidR="00F90599" w:rsidRPr="00385FF9" w:rsidRDefault="00E0076A" w:rsidP="00385FF9">
      <w:pPr>
        <w:spacing w:after="0" w:line="276" w:lineRule="auto"/>
        <w:ind w:firstLine="720"/>
        <w:jc w:val="both"/>
        <w:rPr>
          <w:rFonts w:ascii="Times New Roman" w:hAnsi="Times New Roman" w:cs="Times New Roman"/>
          <w:b/>
          <w:bCs/>
          <w:lang w:val="ro-RO"/>
        </w:rPr>
      </w:pPr>
      <w:r w:rsidRPr="00385FF9">
        <w:rPr>
          <w:rFonts w:ascii="Times New Roman" w:hAnsi="Times New Roman" w:cs="Times New Roman"/>
          <w:lang w:val="ro-RO"/>
        </w:rPr>
        <w:t> </w:t>
      </w:r>
    </w:p>
    <w:p w14:paraId="53BFD9FB" w14:textId="77777777" w:rsidR="00F90599" w:rsidRPr="00385FF9" w:rsidRDefault="00F90599" w:rsidP="00385FF9">
      <w:pPr>
        <w:spacing w:after="0" w:line="276" w:lineRule="auto"/>
        <w:ind w:firstLine="720"/>
        <w:jc w:val="both"/>
        <w:rPr>
          <w:rFonts w:ascii="Times New Roman" w:hAnsi="Times New Roman" w:cs="Times New Roman"/>
          <w:b/>
          <w:bCs/>
          <w:lang w:val="ro-RO"/>
        </w:rPr>
      </w:pPr>
    </w:p>
    <w:p w14:paraId="44BB412C" w14:textId="77777777" w:rsidR="00F90599" w:rsidRDefault="00F90599" w:rsidP="00EA2CC2">
      <w:pPr>
        <w:spacing w:after="0" w:line="240" w:lineRule="auto"/>
        <w:ind w:left="360"/>
        <w:rPr>
          <w:rFonts w:ascii="Times New Roman" w:hAnsi="Times New Roman" w:cs="Times New Roman"/>
          <w:b/>
          <w:bCs/>
          <w:lang w:val="ro-RO"/>
        </w:rPr>
      </w:pPr>
    </w:p>
    <w:p w14:paraId="095339D7" w14:textId="77777777" w:rsidR="00F90599" w:rsidRDefault="00F90599" w:rsidP="00EA2CC2">
      <w:pPr>
        <w:spacing w:after="0" w:line="240" w:lineRule="auto"/>
        <w:ind w:left="360"/>
        <w:rPr>
          <w:rFonts w:ascii="Times New Roman" w:hAnsi="Times New Roman" w:cs="Times New Roman"/>
          <w:b/>
          <w:bCs/>
          <w:lang w:val="ro-RO"/>
        </w:rPr>
      </w:pPr>
    </w:p>
    <w:p w14:paraId="6CDB0457" w14:textId="77777777" w:rsidR="00FF08DE" w:rsidRDefault="00FF08DE" w:rsidP="004311EF">
      <w:pPr>
        <w:spacing w:after="0" w:line="240" w:lineRule="auto"/>
        <w:rPr>
          <w:rFonts w:ascii="Times New Roman" w:hAnsi="Times New Roman" w:cs="Times New Roman"/>
          <w:b/>
          <w:bCs/>
          <w:lang w:val="ro-RO"/>
        </w:rPr>
      </w:pPr>
    </w:p>
    <w:p w14:paraId="1F3AB489" w14:textId="77777777" w:rsidR="000B2290" w:rsidRPr="009959A8" w:rsidRDefault="000B2290" w:rsidP="004311EF">
      <w:pPr>
        <w:keepNext/>
        <w:widowControl w:val="0"/>
        <w:spacing w:after="0" w:line="276" w:lineRule="auto"/>
        <w:contextualSpacing/>
        <w:jc w:val="right"/>
        <w:rPr>
          <w:rFonts w:ascii="Times New Roman" w:hAnsi="Times New Roman" w:cs="Times New Roman"/>
          <w:lang w:val="ro-RO"/>
        </w:rPr>
      </w:pPr>
      <w:r w:rsidRPr="009959A8">
        <w:rPr>
          <w:rFonts w:ascii="Times New Roman" w:hAnsi="Times New Roman" w:cs="Times New Roman"/>
          <w:lang w:val="ro-RO"/>
        </w:rPr>
        <w:lastRenderedPageBreak/>
        <w:t>Aprobat</w:t>
      </w:r>
    </w:p>
    <w:p w14:paraId="2A2CA34B" w14:textId="77777777" w:rsidR="000B2290" w:rsidRPr="009959A8" w:rsidRDefault="000B2290" w:rsidP="004311EF">
      <w:pPr>
        <w:keepNext/>
        <w:widowControl w:val="0"/>
        <w:spacing w:after="0" w:line="276" w:lineRule="auto"/>
        <w:contextualSpacing/>
        <w:jc w:val="right"/>
        <w:rPr>
          <w:rFonts w:ascii="Times New Roman" w:hAnsi="Times New Roman" w:cs="Times New Roman"/>
          <w:lang w:val="ro-RO"/>
        </w:rPr>
      </w:pPr>
      <w:r w:rsidRPr="009959A8">
        <w:rPr>
          <w:rFonts w:ascii="Times New Roman" w:hAnsi="Times New Roman" w:cs="Times New Roman"/>
          <w:lang w:val="ro-RO"/>
        </w:rPr>
        <w:t>prin Hotărârea Guvernului nr. ___/2026</w:t>
      </w:r>
    </w:p>
    <w:p w14:paraId="0D813E94" w14:textId="77777777" w:rsidR="000B2290" w:rsidRPr="009959A8" w:rsidRDefault="000B2290" w:rsidP="004311EF">
      <w:pPr>
        <w:keepNext/>
        <w:widowControl w:val="0"/>
        <w:spacing w:after="0" w:line="276" w:lineRule="auto"/>
        <w:contextualSpacing/>
        <w:jc w:val="right"/>
        <w:rPr>
          <w:rFonts w:ascii="Times New Roman" w:hAnsi="Times New Roman" w:cs="Times New Roman"/>
          <w:lang w:val="ro-RO"/>
        </w:rPr>
      </w:pPr>
    </w:p>
    <w:p w14:paraId="324A6E70" w14:textId="77777777" w:rsidR="000B2290" w:rsidRPr="009959A8" w:rsidRDefault="000B2290" w:rsidP="00477A86">
      <w:pPr>
        <w:keepNext/>
        <w:widowControl w:val="0"/>
        <w:spacing w:after="0" w:line="276" w:lineRule="auto"/>
        <w:ind w:firstLine="720"/>
        <w:contextualSpacing/>
        <w:jc w:val="center"/>
        <w:rPr>
          <w:rFonts w:ascii="Times New Roman" w:hAnsi="Times New Roman" w:cs="Times New Roman"/>
          <w:lang w:val="ro-RO"/>
        </w:rPr>
      </w:pPr>
    </w:p>
    <w:p w14:paraId="6C7B7AC7" w14:textId="77777777" w:rsidR="000B2290" w:rsidRPr="009959A8" w:rsidRDefault="000B2290" w:rsidP="00477A86">
      <w:pPr>
        <w:pStyle w:val="BodyText2"/>
        <w:keepNext/>
        <w:widowControl w:val="0"/>
        <w:spacing w:line="276" w:lineRule="auto"/>
        <w:contextualSpacing/>
        <w:rPr>
          <w:bCs w:val="0"/>
          <w:sz w:val="24"/>
          <w:szCs w:val="24"/>
        </w:rPr>
      </w:pPr>
      <w:r w:rsidRPr="009959A8">
        <w:rPr>
          <w:bCs w:val="0"/>
          <w:sz w:val="24"/>
          <w:szCs w:val="24"/>
        </w:rPr>
        <w:t>Programul multianual strategic</w:t>
      </w:r>
    </w:p>
    <w:p w14:paraId="5822180E" w14:textId="77777777" w:rsidR="000B2290" w:rsidRPr="009959A8" w:rsidRDefault="000B2290" w:rsidP="00477A86">
      <w:pPr>
        <w:pStyle w:val="BodyText2"/>
        <w:keepNext/>
        <w:widowControl w:val="0"/>
        <w:spacing w:line="276" w:lineRule="auto"/>
        <w:contextualSpacing/>
        <w:rPr>
          <w:bCs w:val="0"/>
          <w:sz w:val="24"/>
          <w:szCs w:val="24"/>
        </w:rPr>
      </w:pPr>
      <w:r w:rsidRPr="009959A8">
        <w:rPr>
          <w:bCs w:val="0"/>
          <w:sz w:val="24"/>
          <w:szCs w:val="24"/>
        </w:rPr>
        <w:t>în domeniul cooperării internaționale pentru dezvoltare și asistență umanitară</w:t>
      </w:r>
    </w:p>
    <w:p w14:paraId="329B433E" w14:textId="5FA79A54" w:rsidR="000B69BD" w:rsidRDefault="000B2290" w:rsidP="00320FC7">
      <w:pPr>
        <w:pStyle w:val="BodyText2"/>
        <w:keepNext/>
        <w:widowControl w:val="0"/>
        <w:spacing w:line="276" w:lineRule="auto"/>
        <w:contextualSpacing/>
        <w:rPr>
          <w:bCs w:val="0"/>
          <w:sz w:val="24"/>
          <w:szCs w:val="24"/>
        </w:rPr>
      </w:pPr>
      <w:r w:rsidRPr="009959A8">
        <w:rPr>
          <w:bCs w:val="0"/>
          <w:sz w:val="24"/>
          <w:szCs w:val="24"/>
        </w:rPr>
        <w:t>2027–2030</w:t>
      </w:r>
    </w:p>
    <w:p w14:paraId="7B94BCF0" w14:textId="77777777" w:rsidR="00320FC7" w:rsidRPr="009959A8" w:rsidRDefault="00320FC7" w:rsidP="00320FC7">
      <w:pPr>
        <w:pStyle w:val="BodyText2"/>
        <w:keepNext/>
        <w:widowControl w:val="0"/>
        <w:spacing w:line="276" w:lineRule="auto"/>
        <w:contextualSpacing/>
        <w:rPr>
          <w:bCs w:val="0"/>
          <w:sz w:val="24"/>
          <w:szCs w:val="24"/>
        </w:rPr>
      </w:pPr>
    </w:p>
    <w:p w14:paraId="0DEB53F7" w14:textId="060D6675" w:rsidR="000B69BD" w:rsidRDefault="00F246A0" w:rsidP="00320FC7">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C</w:t>
      </w:r>
      <w:r w:rsidR="00022529" w:rsidRPr="009959A8">
        <w:rPr>
          <w:rFonts w:ascii="Times New Roman" w:hAnsi="Times New Roman" w:cs="Times New Roman"/>
          <w:b/>
          <w:lang w:val="ro-MD"/>
        </w:rPr>
        <w:t xml:space="preserve">apitolul </w:t>
      </w:r>
      <w:r w:rsidRPr="009959A8">
        <w:rPr>
          <w:rFonts w:ascii="Times New Roman" w:hAnsi="Times New Roman" w:cs="Times New Roman"/>
          <w:b/>
          <w:lang w:val="ro-MD"/>
        </w:rPr>
        <w:t>I</w:t>
      </w:r>
    </w:p>
    <w:p w14:paraId="2E1F7240" w14:textId="77777777" w:rsidR="00320FC7" w:rsidRPr="009959A8" w:rsidRDefault="00320FC7" w:rsidP="00320FC7">
      <w:pPr>
        <w:keepNext/>
        <w:widowControl w:val="0"/>
        <w:spacing w:after="0" w:line="276" w:lineRule="auto"/>
        <w:contextualSpacing/>
        <w:jc w:val="center"/>
        <w:rPr>
          <w:rFonts w:ascii="Times New Roman" w:hAnsi="Times New Roman" w:cs="Times New Roman"/>
          <w:b/>
          <w:lang w:val="ro-MD"/>
        </w:rPr>
      </w:pPr>
    </w:p>
    <w:p w14:paraId="311AC5B4" w14:textId="0458DCCD" w:rsidR="000B69BD" w:rsidRDefault="00F246A0" w:rsidP="00320FC7">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INTRODUCERE</w:t>
      </w:r>
    </w:p>
    <w:p w14:paraId="11F32F02" w14:textId="77777777" w:rsidR="00320FC7" w:rsidRPr="009959A8" w:rsidRDefault="00320FC7" w:rsidP="00320FC7">
      <w:pPr>
        <w:keepNext/>
        <w:widowControl w:val="0"/>
        <w:spacing w:after="0" w:line="276" w:lineRule="auto"/>
        <w:contextualSpacing/>
        <w:jc w:val="center"/>
        <w:rPr>
          <w:rFonts w:ascii="Times New Roman" w:hAnsi="Times New Roman" w:cs="Times New Roman"/>
          <w:b/>
          <w:lang w:val="ro-MD"/>
        </w:rPr>
      </w:pPr>
    </w:p>
    <w:p w14:paraId="7811A914" w14:textId="35C8BD94" w:rsidR="00816378" w:rsidRPr="009959A8" w:rsidRDefault="00F246A0" w:rsidP="005403EC">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Programul multianual strategic în domeniul cooperării internaționale pentru dezvoltare și asistență umanitară 2027–2030 (în continuare – Programul) constituie cadrul strategic multianual pentru planificarea și realizarea activităților de cooperare internațională pentru dezvoltare și asistență umanitară (în continuare – CIDAU) ale Republicii Moldova.</w:t>
      </w:r>
    </w:p>
    <w:p w14:paraId="3A2ED2B6" w14:textId="7879E9F7" w:rsidR="00F246A0" w:rsidRPr="009959A8" w:rsidRDefault="00F246A0" w:rsidP="005403EC">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Acesta definește viziunea, obiectivele, prioritățile geografice și tematice, modalitățile de implementare, cadrul de monitorizare și evaluare, precum și direcțiile generale de finanțare a intervențiilor realizate de Republica Moldova.</w:t>
      </w:r>
    </w:p>
    <w:p w14:paraId="315667C9" w14:textId="56C5588E" w:rsidR="00F246A0" w:rsidRPr="00B9258C" w:rsidRDefault="00F246A0" w:rsidP="00B9258C">
      <w:pPr>
        <w:numPr>
          <w:ilvl w:val="0"/>
          <w:numId w:val="37"/>
        </w:numPr>
        <w:spacing w:after="0" w:line="276" w:lineRule="auto"/>
        <w:ind w:left="0" w:firstLine="720"/>
        <w:contextualSpacing/>
        <w:jc w:val="both"/>
        <w:rPr>
          <w:lang w:val="it-IT"/>
        </w:rPr>
      </w:pPr>
      <w:r w:rsidRPr="009959A8">
        <w:rPr>
          <w:rFonts w:ascii="Times New Roman" w:hAnsi="Times New Roman" w:cs="Times New Roman"/>
          <w:lang w:val="it-IT"/>
        </w:rPr>
        <w:t xml:space="preserve">Cooperarea internațională pentru dezvoltare și asistența umanitară constituie un instrument al politicii externe a Republicii Moldova și contribuie la promovarea dezvoltării durabile, consolidarea rezilienței, reducerea sărăciei și acordarea asistenței umanitare, în conformitate cu principiile dreptului internațional </w:t>
      </w:r>
      <w:r w:rsidRPr="009959A8">
        <w:rPr>
          <w:rFonts w:ascii="Times New Roman" w:hAnsi="Times New Roman" w:cs="Times New Roman"/>
          <w:lang w:val="ro-MD"/>
        </w:rPr>
        <w:t>și</w:t>
      </w:r>
      <w:r w:rsidRPr="009959A8">
        <w:rPr>
          <w:rFonts w:ascii="Times New Roman" w:hAnsi="Times New Roman" w:cs="Times New Roman"/>
          <w:lang w:val="it-IT"/>
        </w:rPr>
        <w:t xml:space="preserve"> angajamentele asumate de Republica Moldova în contextul negocierilor de aderare a Republicii Moldova la Uniunea Europeană, </w:t>
      </w:r>
      <w:r w:rsidR="00687837" w:rsidRPr="00B9258C">
        <w:rPr>
          <w:rFonts w:ascii="Times New Roman" w:hAnsi="Times New Roman" w:cs="Times New Roman"/>
          <w:lang w:val="it-IT"/>
        </w:rPr>
        <w:t>Cluster</w:t>
      </w:r>
      <w:r w:rsidR="00D531FF">
        <w:rPr>
          <w:rFonts w:ascii="Times New Roman" w:hAnsi="Times New Roman" w:cs="Times New Roman"/>
          <w:lang w:val="it-IT"/>
        </w:rPr>
        <w:t xml:space="preserve"> 6</w:t>
      </w:r>
      <w:r w:rsidR="00B9258C" w:rsidRPr="00B9258C">
        <w:rPr>
          <w:rFonts w:ascii="Times New Roman" w:hAnsi="Times New Roman" w:cs="Times New Roman"/>
          <w:lang w:val="it-IT"/>
        </w:rPr>
        <w:t xml:space="preserve"> „Relații externe”,</w:t>
      </w:r>
      <w:r w:rsidR="00687837" w:rsidRPr="00B9258C">
        <w:rPr>
          <w:rFonts w:ascii="Times New Roman" w:hAnsi="Times New Roman" w:cs="Times New Roman"/>
          <w:lang w:val="it-IT"/>
        </w:rPr>
        <w:t xml:space="preserve"> </w:t>
      </w:r>
      <w:r w:rsidR="001E2272" w:rsidRPr="00B9258C">
        <w:rPr>
          <w:rFonts w:ascii="Times New Roman" w:hAnsi="Times New Roman" w:cs="Times New Roman"/>
          <w:lang w:val="it-IT"/>
        </w:rPr>
        <w:t xml:space="preserve">Capitolul 30 </w:t>
      </w:r>
      <w:r w:rsidR="00910C01" w:rsidRPr="00910C01">
        <w:rPr>
          <w:rFonts w:ascii="Times New Roman" w:hAnsi="Times New Roman" w:cs="Times New Roman"/>
          <w:lang w:val="it-IT"/>
        </w:rPr>
        <w:t>„Relații externe”</w:t>
      </w:r>
      <w:r w:rsidR="00910C01">
        <w:rPr>
          <w:rFonts w:ascii="Times New Roman" w:hAnsi="Times New Roman" w:cs="Times New Roman"/>
          <w:lang w:val="it-IT"/>
        </w:rPr>
        <w:t>.</w:t>
      </w:r>
    </w:p>
    <w:p w14:paraId="5AD8516D" w14:textId="7AFEAE13" w:rsidR="00F246A0" w:rsidRPr="009959A8" w:rsidRDefault="00F246A0" w:rsidP="005403EC">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Programul este elaborat într-un context internațional complex, marcat de conflicte armate, crize umanitare, efecte</w:t>
      </w:r>
      <w:r w:rsidR="00AC07F2">
        <w:rPr>
          <w:rFonts w:ascii="Times New Roman" w:hAnsi="Times New Roman" w:cs="Times New Roman"/>
          <w:lang w:val="it-IT"/>
        </w:rPr>
        <w:t xml:space="preserve">le </w:t>
      </w:r>
      <w:r w:rsidRPr="009959A8">
        <w:rPr>
          <w:rFonts w:ascii="Times New Roman" w:hAnsi="Times New Roman" w:cs="Times New Roman"/>
          <w:lang w:val="it-IT"/>
        </w:rPr>
        <w:t>schimbărilor climatice, insecuritate alimentară</w:t>
      </w:r>
      <w:r w:rsidR="002F7E76">
        <w:rPr>
          <w:rFonts w:ascii="Times New Roman" w:hAnsi="Times New Roman" w:cs="Times New Roman"/>
          <w:lang w:val="it-IT"/>
        </w:rPr>
        <w:t xml:space="preserve"> și </w:t>
      </w:r>
      <w:r w:rsidRPr="009959A8">
        <w:rPr>
          <w:rFonts w:ascii="Times New Roman" w:hAnsi="Times New Roman" w:cs="Times New Roman"/>
          <w:lang w:val="it-IT"/>
        </w:rPr>
        <w:t>presiuni migraționale, care solicită o participare activă și predictibilă a Republicii Moldova la eforturile globale de stabilitate și securitate umană.</w:t>
      </w:r>
    </w:p>
    <w:p w14:paraId="37B8A069" w14:textId="77777777" w:rsidR="00F246A0" w:rsidRPr="009959A8" w:rsidRDefault="00F246A0" w:rsidP="005403EC">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 xml:space="preserve">Totodată, Programul urmărește dezvoltarea graduală a sistemului național CIDAU, </w:t>
      </w:r>
      <w:r w:rsidRPr="009959A8">
        <w:rPr>
          <w:rFonts w:ascii="Times New Roman" w:hAnsi="Times New Roman" w:cs="Times New Roman"/>
          <w:lang w:val="it-IT"/>
        </w:rPr>
        <w:t>a mecanismelor de coordonare, planificare, implementare, monitorizare și raportare, precum și alinierea acestora la standardele și bunele practici europene și internaționale</w:t>
      </w:r>
      <w:r w:rsidRPr="009959A8">
        <w:rPr>
          <w:rFonts w:ascii="Times New Roman" w:hAnsi="Times New Roman" w:cs="Times New Roman"/>
          <w:lang w:val="ro-MD"/>
        </w:rPr>
        <w:t>.</w:t>
      </w:r>
    </w:p>
    <w:p w14:paraId="40EE9F81" w14:textId="77777777" w:rsidR="00F246A0" w:rsidRPr="009959A8" w:rsidRDefault="00F246A0" w:rsidP="005403EC">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t>Programul este corelat cu cadrul normativ național și asigură coerența politicii Republicii Moldova în domeniu cu obiectivele de dezvoltare naționale, prioritățile politicii externe, procesul de integrare europeană și angajamentele internaționale asumate de stat.</w:t>
      </w:r>
    </w:p>
    <w:p w14:paraId="1D69FD05" w14:textId="4D603C3C" w:rsidR="00F246A0" w:rsidRPr="009959A8" w:rsidRDefault="00F246A0" w:rsidP="005403EC">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La nivel național, Programul pune în aplicare prevederile Legii nr. 149/2025 și contribuie la realizarea obiectivelor Strategiei Naționale de Dezvoltare „Moldova Europeană 2030”</w:t>
      </w:r>
      <w:r w:rsidR="00687837" w:rsidRPr="009959A8">
        <w:rPr>
          <w:rFonts w:ascii="Times New Roman" w:hAnsi="Times New Roman" w:cs="Times New Roman"/>
          <w:lang w:val="ro-MD"/>
        </w:rPr>
        <w:t xml:space="preserve">, </w:t>
      </w:r>
      <w:r w:rsidRPr="009959A8">
        <w:rPr>
          <w:rFonts w:ascii="Times New Roman" w:hAnsi="Times New Roman" w:cs="Times New Roman"/>
          <w:lang w:val="it-IT"/>
        </w:rPr>
        <w:t>aprobată prin Legea nr. 315/2022</w:t>
      </w:r>
      <w:r w:rsidRPr="009959A8">
        <w:rPr>
          <w:rFonts w:ascii="Times New Roman" w:hAnsi="Times New Roman" w:cs="Times New Roman"/>
          <w:lang w:val="ro-MD"/>
        </w:rPr>
        <w:t xml:space="preserve">, ale Programului de activitate al Guvernului </w:t>
      </w:r>
      <w:r w:rsidRPr="009959A8">
        <w:rPr>
          <w:rFonts w:ascii="Times New Roman" w:hAnsi="Times New Roman" w:cs="Times New Roman"/>
          <w:lang w:val="it-IT"/>
        </w:rPr>
        <w:t xml:space="preserve">„Economie europeană, stat eficient”, aprobat prin Hotărârea Parlamentului nr. 141/2026, </w:t>
      </w:r>
      <w:r w:rsidRPr="009959A8">
        <w:rPr>
          <w:rFonts w:ascii="Times New Roman" w:hAnsi="Times New Roman" w:cs="Times New Roman"/>
          <w:lang w:val="ro-MD"/>
        </w:rPr>
        <w:t xml:space="preserve">și ale altor documente relevante în domeniul politicii externe, integrării europene și dezvoltării durabile. </w:t>
      </w:r>
    </w:p>
    <w:p w14:paraId="061C648A" w14:textId="51A4D6C2" w:rsidR="00F246A0" w:rsidRPr="009959A8" w:rsidRDefault="00F246A0" w:rsidP="005403EC">
      <w:pPr>
        <w:numPr>
          <w:ilvl w:val="0"/>
          <w:numId w:val="37"/>
        </w:numPr>
        <w:spacing w:after="0" w:line="276" w:lineRule="auto"/>
        <w:ind w:left="0" w:firstLine="720"/>
        <w:contextualSpacing/>
        <w:jc w:val="both"/>
        <w:rPr>
          <w:rFonts w:ascii="Times New Roman" w:hAnsi="Times New Roman" w:cs="Times New Roman"/>
          <w:lang w:val="ro-RO"/>
        </w:rPr>
      </w:pPr>
      <w:r w:rsidRPr="009959A8">
        <w:rPr>
          <w:rFonts w:ascii="Times New Roman" w:hAnsi="Times New Roman" w:cs="Times New Roman"/>
          <w:lang w:val="ro-MD"/>
        </w:rPr>
        <w:t xml:space="preserve">La nivel european, Programul contribuie </w:t>
      </w:r>
      <w:r w:rsidRPr="009959A8">
        <w:rPr>
          <w:rFonts w:ascii="Times New Roman" w:hAnsi="Times New Roman" w:cs="Times New Roman"/>
          <w:lang w:val="ro-RO"/>
        </w:rPr>
        <w:t>la realizarea angajamentelor asumate de Republica Moldova în procesul de aderare la</w:t>
      </w:r>
      <w:r w:rsidR="0054700C">
        <w:rPr>
          <w:rFonts w:ascii="Times New Roman" w:hAnsi="Times New Roman" w:cs="Times New Roman"/>
          <w:lang w:val="ro-RO"/>
        </w:rPr>
        <w:t xml:space="preserve"> U</w:t>
      </w:r>
      <w:r w:rsidR="0014357F">
        <w:rPr>
          <w:rFonts w:ascii="Times New Roman" w:hAnsi="Times New Roman" w:cs="Times New Roman"/>
          <w:lang w:val="ro-RO"/>
        </w:rPr>
        <w:t xml:space="preserve">niunea </w:t>
      </w:r>
      <w:r w:rsidR="0054700C">
        <w:rPr>
          <w:rFonts w:ascii="Times New Roman" w:hAnsi="Times New Roman" w:cs="Times New Roman"/>
          <w:lang w:val="ro-RO"/>
        </w:rPr>
        <w:t>E</w:t>
      </w:r>
      <w:r w:rsidR="0014357F">
        <w:rPr>
          <w:rFonts w:ascii="Times New Roman" w:hAnsi="Times New Roman" w:cs="Times New Roman"/>
          <w:lang w:val="ro-RO"/>
        </w:rPr>
        <w:t>uropeană</w:t>
      </w:r>
      <w:r w:rsidRPr="009959A8">
        <w:rPr>
          <w:rFonts w:ascii="Times New Roman" w:hAnsi="Times New Roman" w:cs="Times New Roman"/>
          <w:lang w:val="ro-RO"/>
        </w:rPr>
        <w:t xml:space="preserve">, în special în contextul </w:t>
      </w:r>
      <w:r w:rsidR="001E2272" w:rsidRPr="001E2272">
        <w:rPr>
          <w:rFonts w:ascii="Times New Roman" w:hAnsi="Times New Roman" w:cs="Times New Roman"/>
          <w:lang w:val="it-IT"/>
        </w:rPr>
        <w:t>„Capitolul</w:t>
      </w:r>
      <w:r w:rsidR="00336F8C">
        <w:rPr>
          <w:rFonts w:ascii="Times New Roman" w:hAnsi="Times New Roman" w:cs="Times New Roman"/>
          <w:lang w:val="it-IT"/>
        </w:rPr>
        <w:t>ui</w:t>
      </w:r>
      <w:r w:rsidR="001E2272" w:rsidRPr="001E2272">
        <w:rPr>
          <w:rFonts w:ascii="Times New Roman" w:hAnsi="Times New Roman" w:cs="Times New Roman"/>
          <w:lang w:val="it-IT"/>
        </w:rPr>
        <w:t xml:space="preserve"> 30</w:t>
      </w:r>
      <w:r w:rsidR="00910C01">
        <w:rPr>
          <w:rFonts w:ascii="Times New Roman" w:hAnsi="Times New Roman" w:cs="Times New Roman"/>
          <w:lang w:val="it-IT"/>
        </w:rPr>
        <w:t xml:space="preserve"> </w:t>
      </w:r>
      <w:r w:rsidR="00910C01" w:rsidRPr="002C7C49">
        <w:rPr>
          <w:rFonts w:ascii="Times New Roman" w:hAnsi="Times New Roman" w:cs="Times New Roman"/>
          <w:lang w:val="it-IT"/>
        </w:rPr>
        <w:t>„Relații externe”</w:t>
      </w:r>
      <w:r w:rsidR="001E2272">
        <w:rPr>
          <w:rFonts w:ascii="Times New Roman" w:hAnsi="Times New Roman" w:cs="Times New Roman"/>
          <w:lang w:val="it-IT"/>
        </w:rPr>
        <w:t xml:space="preserve">, </w:t>
      </w:r>
      <w:r w:rsidRPr="009959A8">
        <w:rPr>
          <w:rFonts w:ascii="Times New Roman" w:hAnsi="Times New Roman" w:cs="Times New Roman"/>
          <w:lang w:val="ro-RO"/>
        </w:rPr>
        <w:t>prin consolidarea cadrului strategic și instituțional în domeniul CIDAU.</w:t>
      </w:r>
    </w:p>
    <w:p w14:paraId="0A49ACB2" w14:textId="24814335" w:rsidR="00F246A0" w:rsidRPr="009959A8" w:rsidRDefault="00F246A0" w:rsidP="005403EC">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lastRenderedPageBreak/>
        <w:t>Programul promovează principiile și abordările utilizate în cadrul politicii europene de dezvoltare, inclusiv eficacitatea, complementaritatea, coordonarea cu partenerii de dezvoltare, abordarea Team Europe și principiul „a nu prejudicia în mod semnificativ” (Do No Significant Harm – DNSH).</w:t>
      </w:r>
    </w:p>
    <w:p w14:paraId="4772E2BC" w14:textId="4DD499DC" w:rsidR="00F246A0" w:rsidRPr="003A2FAD" w:rsidRDefault="00F246A0" w:rsidP="003A2FAD">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 xml:space="preserve">La nivel internațional, Programul este aliniat la  Agenda 2030 pentru Dezvoltare Durabilă și contribuie la realizarea Obiectivelor de Dezvoltare Durabilă. </w:t>
      </w:r>
      <w:r w:rsidRPr="003A2FAD">
        <w:rPr>
          <w:rFonts w:ascii="Times New Roman" w:hAnsi="Times New Roman" w:cs="Times New Roman"/>
          <w:lang w:val="ro-MD"/>
        </w:rPr>
        <w:t xml:space="preserve">Acesta valorifică standardele și recomandările Comitetului de asistență pentru dezvoltare (DAC) </w:t>
      </w:r>
      <w:r w:rsidR="00357C92" w:rsidRPr="003A2FAD">
        <w:rPr>
          <w:rFonts w:ascii="Times New Roman" w:hAnsi="Times New Roman" w:cs="Times New Roman"/>
          <w:lang w:val="ro-MD"/>
        </w:rPr>
        <w:t>al</w:t>
      </w:r>
      <w:r w:rsidRPr="003A2FAD">
        <w:rPr>
          <w:rFonts w:ascii="Times New Roman" w:hAnsi="Times New Roman" w:cs="Times New Roman"/>
          <w:lang w:val="ro-MD"/>
        </w:rPr>
        <w:t xml:space="preserve"> Organizației pentru Cooperare și Dezvoltare Economică (OCDE) și se aliniază principiilor eficacității dezvoltării promovate în cadrul Parteneriatului Global pentru o Cooperare Eficace pentru Dezvoltare</w:t>
      </w:r>
      <w:r w:rsidR="003865C8" w:rsidRPr="003A2FAD">
        <w:rPr>
          <w:rFonts w:ascii="Times New Roman" w:hAnsi="Times New Roman" w:cs="Times New Roman"/>
          <w:lang w:val="ro-MD"/>
        </w:rPr>
        <w:t xml:space="preserve"> (GPEDC).</w:t>
      </w:r>
    </w:p>
    <w:p w14:paraId="1D71175F" w14:textId="77777777" w:rsidR="00F246A0" w:rsidRPr="009959A8" w:rsidRDefault="00F246A0" w:rsidP="005403EC">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t xml:space="preserve">În perioada 2027–2030, Republica Moldova va valorifica expertiza relevantă și transferabilă, acumulată în procesele de integrare europeană, reformă instituțională și reformă a administrației publice, precum și în modernizarea serviciilor publice, în vederea susținerii statelor partenere care parcurg procese similare de dezvoltare. </w:t>
      </w:r>
    </w:p>
    <w:p w14:paraId="3B4F3A26" w14:textId="60EABE67" w:rsidR="00F246A0"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Domeniile în care Republica Moldova dispune de experiență relevantă includ reforma și transformarea instituțională, transformarea digitală și guvernarea electronică, managementul finanțelor publice, managementul frontierelor, managementul situațiilor de criză și protecția civilă, educația, formarea și dezvoltarea capitalului uman, politicile privind diaspora și managementul migrației, precum și reducerea vulnerabilității energetice și consolidarea rezilienței și securității energetice.</w:t>
      </w:r>
    </w:p>
    <w:p w14:paraId="545D4AE3" w14:textId="77777777" w:rsidR="00320FC7" w:rsidRPr="00320FC7" w:rsidRDefault="00320FC7" w:rsidP="00320FC7">
      <w:pPr>
        <w:spacing w:after="0" w:line="276" w:lineRule="auto"/>
        <w:ind w:left="720"/>
        <w:contextualSpacing/>
        <w:jc w:val="both"/>
        <w:rPr>
          <w:rFonts w:ascii="Times New Roman" w:hAnsi="Times New Roman" w:cs="Times New Roman"/>
          <w:lang w:val="ro-MD"/>
        </w:rPr>
      </w:pPr>
    </w:p>
    <w:p w14:paraId="03FB321B" w14:textId="62DAFE61" w:rsidR="00F246A0" w:rsidRDefault="00F246A0" w:rsidP="00320FC7">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Capitolul II</w:t>
      </w:r>
    </w:p>
    <w:p w14:paraId="53FDE0FC" w14:textId="77777777" w:rsidR="00320FC7" w:rsidRPr="009959A8" w:rsidRDefault="00320FC7" w:rsidP="00320FC7">
      <w:pPr>
        <w:keepNext/>
        <w:widowControl w:val="0"/>
        <w:spacing w:after="0" w:line="276" w:lineRule="auto"/>
        <w:contextualSpacing/>
        <w:jc w:val="center"/>
        <w:rPr>
          <w:rFonts w:ascii="Times New Roman" w:hAnsi="Times New Roman" w:cs="Times New Roman"/>
          <w:b/>
          <w:lang w:val="ro-MD"/>
        </w:rPr>
      </w:pPr>
    </w:p>
    <w:p w14:paraId="4BAEC997" w14:textId="401AADCE" w:rsidR="00F246A0" w:rsidRDefault="00F246A0" w:rsidP="00320FC7">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VIZIUNE ȘI PRINCIPII</w:t>
      </w:r>
    </w:p>
    <w:p w14:paraId="0EDE6439" w14:textId="77777777" w:rsidR="00320FC7" w:rsidRPr="009959A8" w:rsidRDefault="00320FC7" w:rsidP="00320FC7">
      <w:pPr>
        <w:keepNext/>
        <w:widowControl w:val="0"/>
        <w:spacing w:after="0" w:line="276" w:lineRule="auto"/>
        <w:contextualSpacing/>
        <w:jc w:val="center"/>
        <w:rPr>
          <w:rFonts w:ascii="Times New Roman" w:hAnsi="Times New Roman" w:cs="Times New Roman"/>
          <w:b/>
          <w:lang w:val="ro-MD"/>
        </w:rPr>
      </w:pPr>
    </w:p>
    <w:p w14:paraId="2C037C17" w14:textId="1E312876" w:rsidR="00F246A0" w:rsidRDefault="00F246A0" w:rsidP="00320FC7">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Secțiunea 1</w:t>
      </w:r>
    </w:p>
    <w:p w14:paraId="501D74A3" w14:textId="77777777" w:rsidR="00320FC7" w:rsidRPr="009959A8" w:rsidRDefault="00320FC7" w:rsidP="00320FC7">
      <w:pPr>
        <w:keepNext/>
        <w:widowControl w:val="0"/>
        <w:spacing w:after="0" w:line="276" w:lineRule="auto"/>
        <w:contextualSpacing/>
        <w:jc w:val="center"/>
        <w:rPr>
          <w:rFonts w:ascii="Times New Roman" w:hAnsi="Times New Roman" w:cs="Times New Roman"/>
          <w:b/>
          <w:lang w:val="ro-MD"/>
        </w:rPr>
      </w:pPr>
    </w:p>
    <w:p w14:paraId="00DB047A" w14:textId="72779F58" w:rsidR="00F246A0" w:rsidRDefault="00F246A0" w:rsidP="00320FC7">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Viziune</w:t>
      </w:r>
    </w:p>
    <w:p w14:paraId="24317CE9" w14:textId="77777777" w:rsidR="00320FC7" w:rsidRPr="00320FC7" w:rsidRDefault="00320FC7" w:rsidP="00320FC7">
      <w:pPr>
        <w:keepNext/>
        <w:widowControl w:val="0"/>
        <w:spacing w:after="0" w:line="276" w:lineRule="auto"/>
        <w:contextualSpacing/>
        <w:jc w:val="center"/>
        <w:rPr>
          <w:rFonts w:ascii="Times New Roman" w:hAnsi="Times New Roman" w:cs="Times New Roman"/>
          <w:b/>
          <w:lang w:val="ro-MD"/>
        </w:rPr>
      </w:pPr>
    </w:p>
    <w:p w14:paraId="6D477749" w14:textId="77777777" w:rsidR="00F246A0" w:rsidRPr="009959A8" w:rsidRDefault="00F246A0" w:rsidP="005403EC">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Republica Moldova acționează ca un partener responsabil și credibil al comunității internaționale, contribuind, în limita capacităților sale, la dezvoltarea durabilă, consolidarea rezilienței statelor partenere și răspunsul la situații de criză umanitară, prin parteneriat și transfer de expertiză.</w:t>
      </w:r>
    </w:p>
    <w:p w14:paraId="69B829D9" w14:textId="77777777" w:rsidR="00F246A0" w:rsidRPr="009959A8" w:rsidRDefault="00F246A0" w:rsidP="005403EC">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Prin implementarea Programului, Republica Moldova își consolidează gradual profilul de furnizor emergent de cooperare internațională pentru dezvoltare și asistență umanitară, valorificând experiența acumulată în procesul de modernizare instituțională, integrare europeană, reforma sectorului public și gestionare a situațiilor de criză, în concordanță cu valorile europene, Agenda 2030 pentru Dezvoltare Durabilă, principiile eficacității dezvoltării și standardele internaționale aplicabile.</w:t>
      </w:r>
    </w:p>
    <w:p w14:paraId="592A58A6" w14:textId="77777777" w:rsidR="00F246A0" w:rsidRPr="009959A8" w:rsidRDefault="00F246A0" w:rsidP="00477A86">
      <w:pPr>
        <w:keepNext/>
        <w:widowControl w:val="0"/>
        <w:spacing w:after="0" w:line="276" w:lineRule="auto"/>
        <w:ind w:firstLine="720"/>
        <w:contextualSpacing/>
        <w:jc w:val="both"/>
        <w:rPr>
          <w:rFonts w:ascii="Times New Roman" w:hAnsi="Times New Roman" w:cs="Times New Roman"/>
          <w:lang w:val="it-IT"/>
        </w:rPr>
      </w:pPr>
    </w:p>
    <w:p w14:paraId="4897CAF2" w14:textId="77777777" w:rsidR="00F246A0" w:rsidRPr="009959A8" w:rsidRDefault="00F246A0" w:rsidP="00477A86">
      <w:pPr>
        <w:keepNext/>
        <w:widowControl w:val="0"/>
        <w:spacing w:after="0" w:line="276" w:lineRule="auto"/>
        <w:contextualSpacing/>
        <w:jc w:val="center"/>
        <w:rPr>
          <w:rFonts w:ascii="Times New Roman" w:hAnsi="Times New Roman" w:cs="Times New Roman"/>
          <w:b/>
        </w:rPr>
      </w:pPr>
      <w:r w:rsidRPr="009959A8">
        <w:rPr>
          <w:rFonts w:ascii="Times New Roman" w:hAnsi="Times New Roman" w:cs="Times New Roman"/>
          <w:b/>
        </w:rPr>
        <w:t>Secțiunea a 2-a</w:t>
      </w:r>
    </w:p>
    <w:p w14:paraId="02517C4F" w14:textId="77777777" w:rsidR="00F246A0" w:rsidRPr="009959A8" w:rsidRDefault="00F246A0" w:rsidP="00477A86">
      <w:pPr>
        <w:keepNext/>
        <w:widowControl w:val="0"/>
        <w:spacing w:after="0" w:line="276" w:lineRule="auto"/>
        <w:contextualSpacing/>
        <w:jc w:val="center"/>
        <w:rPr>
          <w:rFonts w:ascii="Times New Roman" w:hAnsi="Times New Roman" w:cs="Times New Roman"/>
          <w:bCs/>
          <w:lang w:val="ro-MD"/>
        </w:rPr>
      </w:pPr>
    </w:p>
    <w:p w14:paraId="0B1AA6BD"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Principii</w:t>
      </w:r>
    </w:p>
    <w:p w14:paraId="187B5172" w14:textId="77777777" w:rsidR="00F246A0" w:rsidRPr="009959A8" w:rsidRDefault="00F246A0" w:rsidP="00477A86">
      <w:pPr>
        <w:keepNext/>
        <w:widowControl w:val="0"/>
        <w:spacing w:after="0" w:line="276" w:lineRule="auto"/>
        <w:ind w:firstLine="720"/>
        <w:contextualSpacing/>
        <w:jc w:val="both"/>
        <w:rPr>
          <w:rFonts w:ascii="Times New Roman" w:hAnsi="Times New Roman" w:cs="Times New Roman"/>
          <w:lang w:val="ro-MD"/>
        </w:rPr>
      </w:pPr>
    </w:p>
    <w:p w14:paraId="4DF03009" w14:textId="77777777" w:rsidR="00F246A0" w:rsidRPr="009959A8" w:rsidRDefault="00F246A0" w:rsidP="005403EC">
      <w:pPr>
        <w:numPr>
          <w:ilvl w:val="0"/>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ro-MD"/>
        </w:rPr>
        <w:t>Implementarea Programului se fundamentează pe următoarele principii directoare:</w:t>
      </w:r>
    </w:p>
    <w:p w14:paraId="126FAB9E" w14:textId="77777777" w:rsidR="00F246A0" w:rsidRPr="009959A8" w:rsidRDefault="00F246A0" w:rsidP="005403EC">
      <w:pPr>
        <w:numPr>
          <w:ilvl w:val="1"/>
          <w:numId w:val="37"/>
        </w:numPr>
        <w:spacing w:after="0" w:line="276" w:lineRule="auto"/>
        <w:ind w:left="0" w:firstLine="720"/>
        <w:contextualSpacing/>
        <w:jc w:val="both"/>
        <w:rPr>
          <w:rFonts w:ascii="Times New Roman" w:hAnsi="Times New Roman" w:cs="Times New Roman"/>
          <w:bCs/>
          <w:lang w:val="ro-MD"/>
        </w:rPr>
      </w:pPr>
      <w:r w:rsidRPr="00063812">
        <w:rPr>
          <w:rFonts w:ascii="Times New Roman" w:hAnsi="Times New Roman" w:cs="Times New Roman"/>
          <w:b/>
          <w:lang w:val="ro-MD"/>
        </w:rPr>
        <w:lastRenderedPageBreak/>
        <w:t>Solidaritate și responsabilitate internațională</w:t>
      </w:r>
      <w:r w:rsidRPr="009959A8">
        <w:rPr>
          <w:rFonts w:ascii="Times New Roman" w:hAnsi="Times New Roman" w:cs="Times New Roman"/>
          <w:lang w:val="ro-MD"/>
        </w:rPr>
        <w:t xml:space="preserve"> – contribuirea la eforturile internaționale de promovare a dezvoltării durabile, reducerea sărăciei și răspuns la situații de criză umanitară;</w:t>
      </w:r>
    </w:p>
    <w:p w14:paraId="61177C33" w14:textId="77777777" w:rsidR="00F246A0" w:rsidRPr="009959A8" w:rsidRDefault="00F246A0" w:rsidP="005403EC">
      <w:pPr>
        <w:numPr>
          <w:ilvl w:val="1"/>
          <w:numId w:val="37"/>
        </w:numPr>
        <w:spacing w:after="0" w:line="276" w:lineRule="auto"/>
        <w:ind w:left="0" w:firstLine="720"/>
        <w:contextualSpacing/>
        <w:jc w:val="both"/>
        <w:rPr>
          <w:rFonts w:ascii="Times New Roman" w:hAnsi="Times New Roman" w:cs="Times New Roman"/>
          <w:bCs/>
          <w:lang w:val="ro-MD"/>
        </w:rPr>
      </w:pPr>
      <w:r w:rsidRPr="00063812">
        <w:rPr>
          <w:rFonts w:ascii="Times New Roman" w:hAnsi="Times New Roman" w:cs="Times New Roman"/>
          <w:b/>
          <w:lang w:val="ro-MD"/>
        </w:rPr>
        <w:t xml:space="preserve"> Respectarea drepturilor omului, a valorilor democratice și a statului de drept</w:t>
      </w:r>
      <w:r w:rsidRPr="009959A8">
        <w:rPr>
          <w:rFonts w:ascii="Times New Roman" w:hAnsi="Times New Roman" w:cs="Times New Roman"/>
          <w:lang w:val="ro-MD"/>
        </w:rPr>
        <w:t xml:space="preserve"> – promovarea unei dezvoltări incluzive, bazate pe respectarea drepturilor fundamentale, buna guvernare și participarea democratică;</w:t>
      </w:r>
    </w:p>
    <w:p w14:paraId="5D04AC62" w14:textId="7A5D5C16" w:rsidR="00F246A0" w:rsidRPr="009959A8" w:rsidRDefault="00F246A0" w:rsidP="005403EC">
      <w:pPr>
        <w:numPr>
          <w:ilvl w:val="1"/>
          <w:numId w:val="37"/>
        </w:numPr>
        <w:spacing w:after="0" w:line="276" w:lineRule="auto"/>
        <w:ind w:left="0" w:firstLine="720"/>
        <w:contextualSpacing/>
        <w:jc w:val="both"/>
        <w:rPr>
          <w:rFonts w:ascii="Times New Roman" w:hAnsi="Times New Roman" w:cs="Times New Roman"/>
          <w:bCs/>
          <w:lang w:val="ro-MD"/>
        </w:rPr>
      </w:pPr>
      <w:r w:rsidRPr="00063812">
        <w:rPr>
          <w:rFonts w:ascii="Times New Roman" w:hAnsi="Times New Roman" w:cs="Times New Roman"/>
          <w:b/>
          <w:lang w:val="ro-MD"/>
        </w:rPr>
        <w:t xml:space="preserve">Eficacitatea dezvoltării și orientarea către rezultate </w:t>
      </w:r>
      <w:r w:rsidRPr="009959A8">
        <w:rPr>
          <w:rFonts w:ascii="Times New Roman" w:hAnsi="Times New Roman" w:cs="Times New Roman"/>
          <w:lang w:val="ro-MD"/>
        </w:rPr>
        <w:t>– planificarea și implementarea intervențiilor pe baza unor obiective clare, orientate către un impact sustenabil și valorificarea expertizei și avantajelor comparative</w:t>
      </w:r>
      <w:r w:rsidR="00FD3554" w:rsidRPr="009959A8">
        <w:rPr>
          <w:rFonts w:ascii="Times New Roman" w:hAnsi="Times New Roman" w:cs="Times New Roman"/>
          <w:lang w:val="ro-MD"/>
        </w:rPr>
        <w:t>;</w:t>
      </w:r>
    </w:p>
    <w:p w14:paraId="17560F1C" w14:textId="77777777" w:rsidR="00F246A0" w:rsidRPr="009959A8" w:rsidRDefault="00F246A0" w:rsidP="005403EC">
      <w:pPr>
        <w:numPr>
          <w:ilvl w:val="1"/>
          <w:numId w:val="37"/>
        </w:numPr>
        <w:spacing w:after="0" w:line="276" w:lineRule="auto"/>
        <w:ind w:left="0" w:firstLine="720"/>
        <w:contextualSpacing/>
        <w:jc w:val="both"/>
        <w:rPr>
          <w:rFonts w:ascii="Times New Roman" w:hAnsi="Times New Roman" w:cs="Times New Roman"/>
          <w:bCs/>
          <w:lang w:val="ro-MD"/>
        </w:rPr>
      </w:pPr>
      <w:r w:rsidRPr="00063812">
        <w:rPr>
          <w:rFonts w:ascii="Times New Roman" w:hAnsi="Times New Roman" w:cs="Times New Roman"/>
          <w:b/>
          <w:lang w:val="ro-MD"/>
        </w:rPr>
        <w:t xml:space="preserve">Parteneriat și </w:t>
      </w:r>
      <w:r w:rsidRPr="00063812">
        <w:rPr>
          <w:rFonts w:ascii="Times New Roman" w:hAnsi="Times New Roman" w:cs="Times New Roman"/>
          <w:b/>
          <w:lang w:val="it-IT"/>
        </w:rPr>
        <w:t xml:space="preserve">responsabilitate </w:t>
      </w:r>
      <w:r w:rsidRPr="00063812">
        <w:rPr>
          <w:rFonts w:ascii="Times New Roman" w:hAnsi="Times New Roman" w:cs="Times New Roman"/>
          <w:b/>
          <w:lang w:val="ro-MD"/>
        </w:rPr>
        <w:t>locală</w:t>
      </w:r>
      <w:r w:rsidRPr="009959A8">
        <w:rPr>
          <w:rFonts w:ascii="Times New Roman" w:hAnsi="Times New Roman" w:cs="Times New Roman"/>
          <w:lang w:val="ro-MD"/>
        </w:rPr>
        <w:t xml:space="preserve"> </w:t>
      </w:r>
      <w:r w:rsidRPr="009959A8">
        <w:rPr>
          <w:rFonts w:ascii="Times New Roman" w:hAnsi="Times New Roman" w:cs="Times New Roman"/>
          <w:lang w:val="it-IT"/>
        </w:rPr>
        <w:t>– alinierea intervențiilor la prioritățile statelor partenere, prin implicarea autorităților publice, societății civile, mediului academic și sectorului privat;</w:t>
      </w:r>
    </w:p>
    <w:p w14:paraId="5B8E610A" w14:textId="77777777" w:rsidR="00F246A0" w:rsidRPr="009959A8" w:rsidRDefault="00F246A0" w:rsidP="005403EC">
      <w:pPr>
        <w:numPr>
          <w:ilvl w:val="1"/>
          <w:numId w:val="37"/>
        </w:numPr>
        <w:spacing w:after="0" w:line="276" w:lineRule="auto"/>
        <w:ind w:left="0" w:firstLine="720"/>
        <w:contextualSpacing/>
        <w:jc w:val="both"/>
        <w:rPr>
          <w:rFonts w:ascii="Times New Roman" w:hAnsi="Times New Roman" w:cs="Times New Roman"/>
          <w:bCs/>
          <w:lang w:val="ro-MD"/>
        </w:rPr>
      </w:pPr>
      <w:r w:rsidRPr="00063812">
        <w:rPr>
          <w:rFonts w:ascii="Times New Roman" w:hAnsi="Times New Roman" w:cs="Times New Roman"/>
          <w:b/>
          <w:lang w:val="ro-MD"/>
        </w:rPr>
        <w:t>Complementaritate și coerență</w:t>
      </w:r>
      <w:r w:rsidRPr="009959A8">
        <w:rPr>
          <w:rFonts w:ascii="Times New Roman" w:hAnsi="Times New Roman" w:cs="Times New Roman"/>
          <w:bCs/>
          <w:lang w:val="ro-MD"/>
        </w:rPr>
        <w:t xml:space="preserve"> </w:t>
      </w:r>
      <w:r w:rsidRPr="009959A8">
        <w:rPr>
          <w:rFonts w:ascii="Times New Roman" w:hAnsi="Times New Roman" w:cs="Times New Roman"/>
          <w:lang w:val="ro-MD"/>
        </w:rPr>
        <w:t>– coordonarea acțiunilor naționale cu cele ale Uniunii Europene, statelor membre și ale altor parteneri de dezvoltare, în vederea creării  sinergiei și evitării suprapunerilor;</w:t>
      </w:r>
    </w:p>
    <w:p w14:paraId="002D9B7F" w14:textId="77777777" w:rsidR="00F246A0" w:rsidRPr="009959A8" w:rsidRDefault="00F246A0" w:rsidP="005403EC">
      <w:pPr>
        <w:numPr>
          <w:ilvl w:val="1"/>
          <w:numId w:val="37"/>
        </w:numPr>
        <w:spacing w:after="0" w:line="276" w:lineRule="auto"/>
        <w:ind w:left="0" w:firstLine="720"/>
        <w:contextualSpacing/>
        <w:jc w:val="both"/>
        <w:rPr>
          <w:rFonts w:ascii="Times New Roman" w:hAnsi="Times New Roman" w:cs="Times New Roman"/>
          <w:bCs/>
          <w:lang w:val="ro-MD"/>
        </w:rPr>
      </w:pPr>
      <w:r w:rsidRPr="00063812">
        <w:rPr>
          <w:rFonts w:ascii="Times New Roman" w:hAnsi="Times New Roman" w:cs="Times New Roman"/>
          <w:b/>
          <w:lang w:val="ro-MD"/>
        </w:rPr>
        <w:t>Transparență, responsabilitate și integritate</w:t>
      </w:r>
      <w:r w:rsidRPr="009959A8">
        <w:rPr>
          <w:rFonts w:ascii="Times New Roman" w:hAnsi="Times New Roman" w:cs="Times New Roman"/>
          <w:bCs/>
          <w:lang w:val="ro-MD"/>
        </w:rPr>
        <w:t xml:space="preserve"> </w:t>
      </w:r>
      <w:r w:rsidRPr="009959A8">
        <w:rPr>
          <w:rFonts w:ascii="Times New Roman" w:hAnsi="Times New Roman" w:cs="Times New Roman"/>
          <w:lang w:val="ro-MD"/>
        </w:rPr>
        <w:t>– utilizarea eficientă, responsabilă și transparentă a resurselor publice, precum și raportarea rezultatelor în conformitate cu standardele aplicabile;</w:t>
      </w:r>
    </w:p>
    <w:p w14:paraId="70B308F6" w14:textId="77777777" w:rsidR="00F246A0" w:rsidRPr="009959A8" w:rsidRDefault="00F246A0" w:rsidP="005403EC">
      <w:pPr>
        <w:numPr>
          <w:ilvl w:val="1"/>
          <w:numId w:val="37"/>
        </w:numPr>
        <w:spacing w:after="0" w:line="276" w:lineRule="auto"/>
        <w:ind w:left="0" w:firstLine="720"/>
        <w:contextualSpacing/>
        <w:jc w:val="both"/>
        <w:rPr>
          <w:rFonts w:ascii="Times New Roman" w:hAnsi="Times New Roman" w:cs="Times New Roman"/>
          <w:bCs/>
          <w:lang w:val="ro-MD"/>
        </w:rPr>
      </w:pPr>
      <w:r w:rsidRPr="00063812">
        <w:rPr>
          <w:rFonts w:ascii="Times New Roman" w:hAnsi="Times New Roman" w:cs="Times New Roman"/>
          <w:b/>
          <w:lang w:val="ro-MD"/>
        </w:rPr>
        <w:t>Durabilitate și consolidarea capacităților locale</w:t>
      </w:r>
      <w:r w:rsidRPr="009959A8">
        <w:rPr>
          <w:rFonts w:ascii="Times New Roman" w:hAnsi="Times New Roman" w:cs="Times New Roman"/>
          <w:lang w:val="ro-MD"/>
        </w:rPr>
        <w:t xml:space="preserve"> – promovarea unor intervenții care generează efecte pe termen lung și contribuie la dezvoltarea instituțională și la autonomia beneficiarilor;</w:t>
      </w:r>
    </w:p>
    <w:p w14:paraId="1F6BBD8E" w14:textId="77777777" w:rsidR="00F246A0" w:rsidRPr="009959A8" w:rsidRDefault="00F246A0" w:rsidP="005403EC">
      <w:pPr>
        <w:numPr>
          <w:ilvl w:val="1"/>
          <w:numId w:val="37"/>
        </w:numPr>
        <w:spacing w:after="0" w:line="276" w:lineRule="auto"/>
        <w:ind w:left="0" w:firstLine="720"/>
        <w:contextualSpacing/>
        <w:jc w:val="both"/>
        <w:rPr>
          <w:rFonts w:ascii="Times New Roman" w:hAnsi="Times New Roman" w:cs="Times New Roman"/>
          <w:bCs/>
          <w:lang w:val="ro-MD"/>
        </w:rPr>
      </w:pPr>
      <w:r w:rsidRPr="00063812">
        <w:rPr>
          <w:rFonts w:ascii="Times New Roman" w:hAnsi="Times New Roman" w:cs="Times New Roman"/>
          <w:b/>
          <w:lang w:val="ro-MD"/>
        </w:rPr>
        <w:t>Sensibilitate la conflict, reziliență și gestionarea riscurilor</w:t>
      </w:r>
      <w:r w:rsidRPr="009959A8">
        <w:rPr>
          <w:rFonts w:ascii="Times New Roman" w:hAnsi="Times New Roman" w:cs="Times New Roman"/>
          <w:lang w:val="ro-MD"/>
        </w:rPr>
        <w:t xml:space="preserve"> – integrarea considerentelor privind prevenirea conflictelor, reducerea vulnerabilităților și consolidarea capacității de adaptare și răspuns la crize;</w:t>
      </w:r>
    </w:p>
    <w:p w14:paraId="0353BFF0" w14:textId="77777777" w:rsidR="00F246A0" w:rsidRPr="009959A8" w:rsidRDefault="00F246A0" w:rsidP="005403EC">
      <w:pPr>
        <w:numPr>
          <w:ilvl w:val="1"/>
          <w:numId w:val="37"/>
        </w:numPr>
        <w:spacing w:after="0" w:line="276" w:lineRule="auto"/>
        <w:ind w:left="0" w:firstLine="720"/>
        <w:contextualSpacing/>
        <w:jc w:val="both"/>
        <w:rPr>
          <w:rFonts w:ascii="Times New Roman" w:hAnsi="Times New Roman" w:cs="Times New Roman"/>
          <w:bCs/>
          <w:lang w:val="ro-MD"/>
        </w:rPr>
      </w:pPr>
      <w:r w:rsidRPr="00063812">
        <w:rPr>
          <w:rFonts w:ascii="Times New Roman" w:hAnsi="Times New Roman" w:cs="Times New Roman"/>
          <w:b/>
          <w:lang w:val="ro-MD"/>
        </w:rPr>
        <w:t xml:space="preserve">Egalitate de gen, incluziune și principiul „a nu lăsa pe nimeni în urmă” </w:t>
      </w:r>
      <w:r w:rsidRPr="009959A8">
        <w:rPr>
          <w:rFonts w:ascii="Times New Roman" w:hAnsi="Times New Roman" w:cs="Times New Roman"/>
          <w:lang w:val="ro-MD"/>
        </w:rPr>
        <w:t>– promovarea participării echitabile și a accesului nediscriminatoriu la beneficiile dezvoltării pentru toate categoriile de populație;</w:t>
      </w:r>
    </w:p>
    <w:p w14:paraId="28E20CC4" w14:textId="0CCFF9F6" w:rsidR="00F246A0" w:rsidRPr="00320FC7" w:rsidRDefault="00F246A0" w:rsidP="00320FC7">
      <w:pPr>
        <w:numPr>
          <w:ilvl w:val="1"/>
          <w:numId w:val="37"/>
        </w:numPr>
        <w:spacing w:after="0" w:line="276" w:lineRule="auto"/>
        <w:ind w:left="0" w:firstLine="720"/>
        <w:contextualSpacing/>
        <w:jc w:val="both"/>
        <w:rPr>
          <w:rFonts w:ascii="Times New Roman" w:hAnsi="Times New Roman" w:cs="Times New Roman"/>
          <w:bCs/>
          <w:lang w:val="ro-MD"/>
        </w:rPr>
      </w:pPr>
      <w:r w:rsidRPr="00063812">
        <w:rPr>
          <w:rFonts w:ascii="Times New Roman" w:hAnsi="Times New Roman" w:cs="Times New Roman"/>
          <w:b/>
          <w:lang w:val="ro-MD"/>
        </w:rPr>
        <w:t>Principiul „a nu prejudicia în mod semnificativ” (Do No Significant Harm)</w:t>
      </w:r>
      <w:r w:rsidRPr="009959A8">
        <w:rPr>
          <w:rFonts w:ascii="Times New Roman" w:hAnsi="Times New Roman" w:cs="Times New Roman"/>
          <w:lang w:val="ro-MD"/>
        </w:rPr>
        <w:t xml:space="preserve"> – evitarea producerii unor prejudicii semnificative asupra mediului și climei.</w:t>
      </w:r>
    </w:p>
    <w:p w14:paraId="03109259"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Capitolul III</w:t>
      </w:r>
    </w:p>
    <w:p w14:paraId="2DCB1D53"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p>
    <w:p w14:paraId="3F468C85" w14:textId="1FA4A4BA" w:rsidR="00F246A0" w:rsidRDefault="00F246A0" w:rsidP="00320FC7">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OBIECTIVELE GENERALE ȘI SPECIFICE</w:t>
      </w:r>
    </w:p>
    <w:p w14:paraId="4426F8CB" w14:textId="77777777" w:rsidR="00320FC7" w:rsidRPr="009959A8" w:rsidRDefault="00320FC7" w:rsidP="00320FC7">
      <w:pPr>
        <w:keepNext/>
        <w:widowControl w:val="0"/>
        <w:spacing w:after="0" w:line="276" w:lineRule="auto"/>
        <w:contextualSpacing/>
        <w:jc w:val="center"/>
        <w:rPr>
          <w:rFonts w:ascii="Times New Roman" w:hAnsi="Times New Roman" w:cs="Times New Roman"/>
          <w:b/>
          <w:lang w:val="ro-MD"/>
        </w:rPr>
      </w:pPr>
    </w:p>
    <w:p w14:paraId="108998B2"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rPr>
        <w:t>Secțiunea 1</w:t>
      </w:r>
    </w:p>
    <w:p w14:paraId="09B397FE"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p>
    <w:p w14:paraId="49DAAF02"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Obiectivul general</w:t>
      </w:r>
    </w:p>
    <w:p w14:paraId="6578C15B" w14:textId="77777777" w:rsidR="00F246A0" w:rsidRPr="009959A8" w:rsidRDefault="00F246A0" w:rsidP="00477A86">
      <w:pPr>
        <w:keepNext/>
        <w:widowControl w:val="0"/>
        <w:spacing w:after="0" w:line="276" w:lineRule="auto"/>
        <w:ind w:firstLine="720"/>
        <w:contextualSpacing/>
        <w:jc w:val="both"/>
        <w:rPr>
          <w:rFonts w:ascii="Times New Roman" w:hAnsi="Times New Roman" w:cs="Times New Roman"/>
          <w:bCs/>
          <w:lang w:val="ro-MD"/>
        </w:rPr>
      </w:pPr>
    </w:p>
    <w:p w14:paraId="3768515A" w14:textId="0C57602F" w:rsidR="00F246A0"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 xml:space="preserve">Consolidarea contribuției Republicii Moldova la promovarea </w:t>
      </w:r>
      <w:r w:rsidR="00733F11" w:rsidRPr="009959A8">
        <w:rPr>
          <w:rFonts w:ascii="Times New Roman" w:hAnsi="Times New Roman" w:cs="Times New Roman"/>
          <w:lang w:val="ro-MD"/>
        </w:rPr>
        <w:t>d</w:t>
      </w:r>
      <w:r w:rsidRPr="009959A8">
        <w:rPr>
          <w:rFonts w:ascii="Times New Roman" w:hAnsi="Times New Roman" w:cs="Times New Roman"/>
          <w:lang w:val="ro-MD"/>
        </w:rPr>
        <w:t xml:space="preserve">ezvoltării </w:t>
      </w:r>
      <w:r w:rsidR="00733F11" w:rsidRPr="009959A8">
        <w:rPr>
          <w:rFonts w:ascii="Times New Roman" w:hAnsi="Times New Roman" w:cs="Times New Roman"/>
          <w:lang w:val="ro-MD"/>
        </w:rPr>
        <w:t>d</w:t>
      </w:r>
      <w:r w:rsidRPr="009959A8">
        <w:rPr>
          <w:rFonts w:ascii="Times New Roman" w:hAnsi="Times New Roman" w:cs="Times New Roman"/>
          <w:lang w:val="ro-MD"/>
        </w:rPr>
        <w:t>urabile și acordarea asistenței umanitare la nivel internațional, prin implementarea unei politici coerente și predictibile de cooperare internațională pentru dezvoltare și asistență umanitară.</w:t>
      </w:r>
    </w:p>
    <w:p w14:paraId="353B1385" w14:textId="77777777" w:rsidR="00320FC7" w:rsidRPr="00320FC7" w:rsidRDefault="00320FC7" w:rsidP="00320FC7">
      <w:pPr>
        <w:spacing w:after="0" w:line="276" w:lineRule="auto"/>
        <w:ind w:left="720"/>
        <w:contextualSpacing/>
        <w:jc w:val="both"/>
        <w:rPr>
          <w:rFonts w:ascii="Times New Roman" w:hAnsi="Times New Roman" w:cs="Times New Roman"/>
          <w:lang w:val="ro-MD"/>
        </w:rPr>
      </w:pPr>
    </w:p>
    <w:p w14:paraId="3805B885" w14:textId="77777777" w:rsidR="00F246A0" w:rsidRPr="009959A8" w:rsidRDefault="00F246A0" w:rsidP="00477A86">
      <w:pPr>
        <w:keepNext/>
        <w:widowControl w:val="0"/>
        <w:spacing w:after="0" w:line="276" w:lineRule="auto"/>
        <w:contextualSpacing/>
        <w:jc w:val="center"/>
        <w:rPr>
          <w:rFonts w:ascii="Times New Roman" w:hAnsi="Times New Roman" w:cs="Times New Roman"/>
          <w:b/>
        </w:rPr>
      </w:pPr>
      <w:r w:rsidRPr="009959A8">
        <w:rPr>
          <w:rFonts w:ascii="Times New Roman" w:hAnsi="Times New Roman" w:cs="Times New Roman"/>
          <w:b/>
        </w:rPr>
        <w:lastRenderedPageBreak/>
        <w:t>Secțiunea a 2-a</w:t>
      </w:r>
    </w:p>
    <w:p w14:paraId="4E84A374"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p>
    <w:p w14:paraId="517F6A83"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Obiective specifice</w:t>
      </w:r>
    </w:p>
    <w:p w14:paraId="20260779" w14:textId="77777777" w:rsidR="00F246A0" w:rsidRPr="009959A8" w:rsidRDefault="00F246A0" w:rsidP="00477A86">
      <w:pPr>
        <w:keepNext/>
        <w:widowControl w:val="0"/>
        <w:spacing w:after="0" w:line="276" w:lineRule="auto"/>
        <w:ind w:firstLine="720"/>
        <w:contextualSpacing/>
        <w:jc w:val="both"/>
        <w:rPr>
          <w:rFonts w:ascii="Times New Roman" w:hAnsi="Times New Roman" w:cs="Times New Roman"/>
          <w:bCs/>
          <w:lang w:val="ro-MD"/>
        </w:rPr>
      </w:pPr>
    </w:p>
    <w:p w14:paraId="6DF9654D" w14:textId="77777777" w:rsidR="00F246A0" w:rsidRPr="009959A8" w:rsidRDefault="00F246A0" w:rsidP="003F33AA">
      <w:pPr>
        <w:numPr>
          <w:ilvl w:val="0"/>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b/>
          <w:lang w:val="it-IT"/>
        </w:rPr>
        <w:t>Consolidarea și operaționalizarea sistemului național CIDAU:</w:t>
      </w:r>
      <w:r w:rsidRPr="009959A8">
        <w:rPr>
          <w:rFonts w:ascii="Times New Roman" w:hAnsi="Times New Roman" w:cs="Times New Roman"/>
          <w:lang w:val="it-IT"/>
        </w:rPr>
        <w:t xml:space="preserve"> consolidarea capacităților instituționale, a coordonării interinstituționale și a mecanismelor de planificare, monitorizare, evaluare și raportare;</w:t>
      </w:r>
    </w:p>
    <w:p w14:paraId="13B02B98" w14:textId="1A7BE341" w:rsidR="00F246A0" w:rsidRPr="009959A8" w:rsidRDefault="00F246A0" w:rsidP="003F33AA">
      <w:pPr>
        <w:numPr>
          <w:ilvl w:val="0"/>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b/>
          <w:lang w:val="ro-MD"/>
        </w:rPr>
        <w:t>Valorificarea expertizei și experienței naționale:</w:t>
      </w:r>
      <w:r w:rsidRPr="009959A8">
        <w:rPr>
          <w:rFonts w:ascii="Times New Roman" w:hAnsi="Times New Roman" w:cs="Times New Roman"/>
          <w:lang w:val="ro-MD"/>
        </w:rPr>
        <w:t xml:space="preserve"> promovarea transferului de expertiză și schimbului de bune practici în domeniile de excelență ale Republic</w:t>
      </w:r>
      <w:r w:rsidR="00FD3554" w:rsidRPr="009959A8">
        <w:rPr>
          <w:rFonts w:ascii="Times New Roman" w:hAnsi="Times New Roman" w:cs="Times New Roman"/>
          <w:lang w:val="ro-MD"/>
        </w:rPr>
        <w:t>ii</w:t>
      </w:r>
      <w:r w:rsidRPr="009959A8">
        <w:rPr>
          <w:rFonts w:ascii="Times New Roman" w:hAnsi="Times New Roman" w:cs="Times New Roman"/>
          <w:lang w:val="ro-MD"/>
        </w:rPr>
        <w:t xml:space="preserve"> Moldova prin consolidarea capacităților și susținerea reformelor în statele partenere</w:t>
      </w:r>
      <w:r w:rsidR="001E728D">
        <w:rPr>
          <w:rFonts w:ascii="Times New Roman" w:hAnsi="Times New Roman" w:cs="Times New Roman"/>
          <w:lang w:val="ro-MD"/>
        </w:rPr>
        <w:t>;</w:t>
      </w:r>
    </w:p>
    <w:p w14:paraId="688519FE" w14:textId="77777777" w:rsidR="00F246A0" w:rsidRPr="009959A8" w:rsidRDefault="00F246A0" w:rsidP="003F33AA">
      <w:pPr>
        <w:numPr>
          <w:ilvl w:val="0"/>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b/>
          <w:lang w:val="ro-MD"/>
        </w:rPr>
        <w:t>Susținerea  dezvoltării durabile și a rezilienței:</w:t>
      </w:r>
      <w:r w:rsidRPr="009959A8">
        <w:rPr>
          <w:rFonts w:ascii="Times New Roman" w:hAnsi="Times New Roman" w:cs="Times New Roman"/>
          <w:bCs/>
          <w:lang w:val="ro-MD"/>
        </w:rPr>
        <w:t xml:space="preserve"> </w:t>
      </w:r>
      <w:r w:rsidRPr="009959A8">
        <w:rPr>
          <w:rFonts w:ascii="Times New Roman" w:hAnsi="Times New Roman" w:cs="Times New Roman"/>
          <w:lang w:val="ro-MD"/>
        </w:rPr>
        <w:t>îmbunătățirea condițiilor de viață și a bunăstării populației prin dezvoltarea capitalului uman, extinderea accesului la servicii și oportunități, reducerea vulnerabilităților și consolidarea rezilienței economice, sociale și de mediu, în funcție de necesitățile și prioritățile statelor partenere;</w:t>
      </w:r>
    </w:p>
    <w:p w14:paraId="554312D1" w14:textId="77777777" w:rsidR="00F246A0" w:rsidRPr="009959A8" w:rsidRDefault="00F246A0" w:rsidP="003F33AA">
      <w:pPr>
        <w:numPr>
          <w:ilvl w:val="0"/>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b/>
          <w:lang w:val="it-IT"/>
        </w:rPr>
        <w:t>Consolidarea capacității Republicii Moldova de a acorda asistență umanitară și de a  participa la răspunsul internațional la crize umanitare și dezastre:</w:t>
      </w:r>
      <w:r w:rsidRPr="009959A8">
        <w:rPr>
          <w:rFonts w:ascii="Times New Roman" w:hAnsi="Times New Roman" w:cs="Times New Roman"/>
          <w:bCs/>
          <w:lang w:val="it-IT"/>
        </w:rPr>
        <w:t xml:space="preserve"> </w:t>
      </w:r>
      <w:r w:rsidRPr="009959A8">
        <w:rPr>
          <w:rFonts w:ascii="Times New Roman" w:hAnsi="Times New Roman" w:cs="Times New Roman"/>
          <w:lang w:val="it-IT"/>
        </w:rPr>
        <w:t>dezvoltarea mecanismelor de coordonare și intervenție umanitară, sporirea capacității de reacție rapidă și consolidarea cooperării cu organizațiile internaționale și alți actori umanitari relevanți;</w:t>
      </w:r>
    </w:p>
    <w:p w14:paraId="0935CB33" w14:textId="7D4ADB61" w:rsidR="00F246A0" w:rsidRPr="009959A8" w:rsidRDefault="00F246A0" w:rsidP="003F33AA">
      <w:pPr>
        <w:numPr>
          <w:ilvl w:val="0"/>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b/>
          <w:lang w:val="ro-MD"/>
        </w:rPr>
        <w:t>Dezvoltarea parteneriatelor strategice:</w:t>
      </w:r>
      <w:r w:rsidRPr="009959A8">
        <w:rPr>
          <w:rFonts w:ascii="Times New Roman" w:hAnsi="Times New Roman" w:cs="Times New Roman"/>
          <w:bCs/>
          <w:lang w:val="ro-MD"/>
        </w:rPr>
        <w:t xml:space="preserve"> </w:t>
      </w:r>
      <w:r w:rsidRPr="009959A8">
        <w:rPr>
          <w:rFonts w:ascii="Times New Roman" w:hAnsi="Times New Roman" w:cs="Times New Roman"/>
          <w:lang w:val="ro-MD"/>
        </w:rPr>
        <w:t>extinderea cooperării bilaterale, regionale și multilaterale</w:t>
      </w:r>
      <w:r w:rsidRPr="009959A8">
        <w:rPr>
          <w:rFonts w:ascii="Times New Roman" w:hAnsi="Times New Roman" w:cs="Times New Roman"/>
          <w:bCs/>
          <w:lang w:val="ro-MD"/>
        </w:rPr>
        <w:t xml:space="preserve"> </w:t>
      </w:r>
      <w:r w:rsidRPr="009959A8">
        <w:rPr>
          <w:rFonts w:ascii="Times New Roman" w:hAnsi="Times New Roman" w:cs="Times New Roman"/>
          <w:lang w:val="ro-MD"/>
        </w:rPr>
        <w:t>cu</w:t>
      </w:r>
      <w:r w:rsidR="0054700C">
        <w:rPr>
          <w:rFonts w:ascii="Times New Roman" w:hAnsi="Times New Roman" w:cs="Times New Roman"/>
          <w:lang w:val="ro-MD"/>
        </w:rPr>
        <w:t xml:space="preserve"> U</w:t>
      </w:r>
      <w:r w:rsidR="001B792E">
        <w:rPr>
          <w:rFonts w:ascii="Times New Roman" w:hAnsi="Times New Roman" w:cs="Times New Roman"/>
          <w:lang w:val="ro-MD"/>
        </w:rPr>
        <w:t>niunea Europeană</w:t>
      </w:r>
      <w:r w:rsidRPr="009959A8">
        <w:rPr>
          <w:rFonts w:ascii="Times New Roman" w:hAnsi="Times New Roman" w:cs="Times New Roman"/>
          <w:lang w:val="ro-MD"/>
        </w:rPr>
        <w:t>, organizațiile internaționale, instituțiile financiare internaționale, organizațiile societății civile, mediul academic, sectorul privat și alți parteneri relevanți, în vederea asigurării complementarității intervențiilor, valorificării expertizei disponibile și utilizării eficiente a resurselor.</w:t>
      </w:r>
    </w:p>
    <w:p w14:paraId="6FC10CE3" w14:textId="77777777" w:rsidR="00F246A0" w:rsidRPr="009959A8" w:rsidRDefault="00F246A0" w:rsidP="00477A86">
      <w:pPr>
        <w:keepNext/>
        <w:widowControl w:val="0"/>
        <w:spacing w:after="0" w:line="276" w:lineRule="auto"/>
        <w:ind w:firstLine="720"/>
        <w:contextualSpacing/>
        <w:jc w:val="both"/>
        <w:rPr>
          <w:rFonts w:ascii="Times New Roman" w:hAnsi="Times New Roman" w:cs="Times New Roman"/>
          <w:bCs/>
          <w:lang w:val="it-IT"/>
        </w:rPr>
      </w:pPr>
    </w:p>
    <w:p w14:paraId="5C18447E"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Capitolul IV</w:t>
      </w:r>
    </w:p>
    <w:p w14:paraId="2A08827F"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p>
    <w:p w14:paraId="23830B1E"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PRIORITĂȚILE PROGRAMULUI</w:t>
      </w:r>
    </w:p>
    <w:p w14:paraId="754E5496"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p>
    <w:p w14:paraId="591004C3"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Secțiunea 1</w:t>
      </w:r>
    </w:p>
    <w:p w14:paraId="569399DC"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p>
    <w:p w14:paraId="778271C6"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Priorități geografice</w:t>
      </w:r>
    </w:p>
    <w:p w14:paraId="6253A580" w14:textId="77777777" w:rsidR="00F246A0" w:rsidRPr="009959A8" w:rsidRDefault="00F246A0" w:rsidP="00320FC7">
      <w:pPr>
        <w:spacing w:after="0" w:line="276" w:lineRule="auto"/>
        <w:ind w:firstLine="720"/>
        <w:contextualSpacing/>
        <w:jc w:val="both"/>
        <w:rPr>
          <w:rFonts w:ascii="Times New Roman" w:hAnsi="Times New Roman" w:cs="Times New Roman"/>
          <w:bCs/>
          <w:lang w:val="ro-MD"/>
        </w:rPr>
      </w:pPr>
    </w:p>
    <w:p w14:paraId="3E0100FB"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ro-MD"/>
        </w:rPr>
        <w:t xml:space="preserve">Politica Republicii Moldova în domeniul CIDAU se bazează pe o abordare strategică, orientată spre impact și fundamentată pe prioritățile politicii externe, obiectivele de integrare europeană, standardele OCDE-DAC și avantajele comparative ale țării. </w:t>
      </w:r>
    </w:p>
    <w:p w14:paraId="478F8316"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Prioritățile geografice sunt stabilite având în vedere proximitatea geografică și politică, interesele strategice ale Republicii Moldova, potențialul de transfer al expertizei naționale, complementaritatea cu politicile și instrumentele Uniunii Europene, precum și necesitățile statelor partenere.</w:t>
      </w:r>
    </w:p>
    <w:p w14:paraId="285A9E4C" w14:textId="77777777" w:rsidR="0027441E"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t>În perioada 2027–2030, activitățile Programului se vor concentra cu prioritate asupra Europei de Est, Caucazului de Sud, Europei de Sud-Est și Asiei Centrale.</w:t>
      </w:r>
    </w:p>
    <w:p w14:paraId="67A4BE07" w14:textId="3025423B"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t xml:space="preserve"> Intervențiile selective vor putea fi realizate</w:t>
      </w:r>
      <w:r w:rsidR="009A1EC1" w:rsidRPr="009959A8">
        <w:rPr>
          <w:rFonts w:ascii="Times New Roman" w:hAnsi="Times New Roman" w:cs="Times New Roman"/>
          <w:lang w:val="it-IT"/>
        </w:rPr>
        <w:t xml:space="preserve"> </w:t>
      </w:r>
      <w:r w:rsidRPr="009959A8">
        <w:rPr>
          <w:rFonts w:ascii="Times New Roman" w:hAnsi="Times New Roman" w:cs="Times New Roman"/>
          <w:lang w:val="it-IT"/>
        </w:rPr>
        <w:t>preponderent prin mecanisme multilaterale sau prin implementare indirectă, inclusiv în Orientul Mijlociu, Africa de Nord și Africa Subsahariană.</w:t>
      </w:r>
    </w:p>
    <w:p w14:paraId="361B06FC"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8C013F">
        <w:rPr>
          <w:rFonts w:ascii="Times New Roman" w:hAnsi="Times New Roman" w:cs="Times New Roman"/>
          <w:b/>
          <w:lang w:val="ro-MD"/>
        </w:rPr>
        <w:t>Regiunea Europei de Est și Caucazul de Sud</w:t>
      </w:r>
      <w:r w:rsidRPr="009959A8">
        <w:rPr>
          <w:rFonts w:ascii="Times New Roman" w:hAnsi="Times New Roman" w:cs="Times New Roman"/>
          <w:lang w:val="ro-MD"/>
        </w:rPr>
        <w:t xml:space="preserve"> reprezintă principala prioritate geografică a Programului Republicii Moldova, având în vedere proximitatea geografică, </w:t>
      </w:r>
      <w:r w:rsidRPr="009959A8">
        <w:rPr>
          <w:rFonts w:ascii="Times New Roman" w:hAnsi="Times New Roman" w:cs="Times New Roman"/>
          <w:lang w:val="ro-MD"/>
        </w:rPr>
        <w:lastRenderedPageBreak/>
        <w:t>legăturile istorice și culturale, interdependențele economice și de securitate, precum și obiectivul comun al consolidării stabilității, rezilienței și dezvoltării durabile în regiune.</w:t>
      </w:r>
    </w:p>
    <w:p w14:paraId="45E7AF5D"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Intervențiile Republicii Moldova în această regiune vor urmări susținerea proceselor de reformă, consolidarea instituțiilor democratice, dezvoltarea capacităților administrative și promovarea unei dezvoltări incluzive și durabile.</w:t>
      </w:r>
    </w:p>
    <w:p w14:paraId="643F5701"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Intervențiile Republicii Moldova vor putea viza consolidarea rezilienței instituționale și comunitare, dezvoltarea capacităților administrației publice, managementul situațiilor de criză și protecția civilă, susținerea proceselor de reformă și reconstrucție.</w:t>
      </w:r>
    </w:p>
    <w:p w14:paraId="0DAA9789" w14:textId="0FBA6462" w:rsidR="007C6E3F" w:rsidRDefault="007C6E3F" w:rsidP="00320FC7">
      <w:pPr>
        <w:numPr>
          <w:ilvl w:val="0"/>
          <w:numId w:val="37"/>
        </w:numPr>
        <w:spacing w:after="0" w:line="276" w:lineRule="auto"/>
        <w:ind w:left="0" w:firstLine="720"/>
        <w:contextualSpacing/>
        <w:jc w:val="both"/>
        <w:rPr>
          <w:rFonts w:ascii="Times New Roman" w:hAnsi="Times New Roman" w:cs="Times New Roman"/>
          <w:lang w:val="ro-MD"/>
        </w:rPr>
      </w:pPr>
      <w:r>
        <w:rPr>
          <w:rFonts w:ascii="Times New Roman" w:hAnsi="Times New Roman" w:cs="Times New Roman"/>
          <w:lang w:val="ro-MD"/>
        </w:rPr>
        <w:t>C</w:t>
      </w:r>
      <w:r w:rsidR="00F246A0" w:rsidRPr="009959A8">
        <w:rPr>
          <w:rFonts w:ascii="Times New Roman" w:hAnsi="Times New Roman" w:cs="Times New Roman"/>
          <w:lang w:val="ro-MD"/>
        </w:rPr>
        <w:t xml:space="preserve">ooperarea va viza schimbul de experiență în domeniul integrării europene și armonizării legislației cu acquis-ul Uniunii Europene. </w:t>
      </w:r>
    </w:p>
    <w:p w14:paraId="6CF9A17E" w14:textId="4A8C912F"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t>Cooperarea poate include, de asemenea, transfer de expertiză în domeniul digitalizării serviciilor publice, bunei guvernări, managementului finanțelor publice, infrastructurii, rezilienței energetice  și  asistenței umanitare în funcție de necesitățile statelor partenere și de avantajele comparative ale Republicii Moldova.</w:t>
      </w:r>
    </w:p>
    <w:p w14:paraId="3FB560B3"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b/>
          <w:lang w:val="ro-MD"/>
        </w:rPr>
        <w:t>Regiunea Europei de Sud-Est</w:t>
      </w:r>
      <w:r w:rsidRPr="009959A8">
        <w:rPr>
          <w:rFonts w:ascii="Times New Roman" w:hAnsi="Times New Roman" w:cs="Times New Roman"/>
          <w:lang w:val="ro-MD"/>
        </w:rPr>
        <w:t xml:space="preserve"> reprezintă o prioritate complementară a politicii de cooperare internațională pentru dezvoltare a Republicii Moldova, având în vedere experiențele similare de transformare politică și instituțională, parcursul european al statelor din regiune și interesul comun pentru consolidarea stabilității, rezilienței și dezvoltării durabile.</w:t>
      </w:r>
    </w:p>
    <w:p w14:paraId="2C4B8BAB"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Cooperarea cu statele din regiune va avea un caracter preponderent tehnic și instituțional, fiind orientată spre schimbul de experiență și transferul de expertiză în domenii în care Republica Moldova dispune de avantaje relevante: integrarea europeană și coordonarea afacerilor europene, armonizarea legislației cu acquis-ul Uniunii Europene, buna guvernare, statul de drept, reforma administrației publice și dezvoltarea administrației publice locale.</w:t>
      </w:r>
    </w:p>
    <w:p w14:paraId="6939F463"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 xml:space="preserve">Suplimentar, intervențiile vor putea viza digitalizarea serviciilor publice, securitatea cibernetică, combaterea dezinformării, participarea cetățenească și consolidarea rezilienței instituționale și societale. </w:t>
      </w:r>
    </w:p>
    <w:p w14:paraId="6F616EED" w14:textId="01881BF5" w:rsidR="00F246A0" w:rsidRPr="002277F8" w:rsidRDefault="00F246A0" w:rsidP="002277F8">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t xml:space="preserve">O atenție deosebită va fi acordată cooperării cu statele din regiune aflate în procese de reformă și integrare europeană. </w:t>
      </w:r>
      <w:r w:rsidRPr="002277F8">
        <w:rPr>
          <w:rFonts w:ascii="Times New Roman" w:hAnsi="Times New Roman" w:cs="Times New Roman"/>
          <w:lang w:val="ro-MD"/>
        </w:rPr>
        <w:t>Activitățile vor fi implementate în cooperare cu autoritățile partenere, cu sprijinul misiunilor diplomatice ale Republicii Moldova și în coordonare cu</w:t>
      </w:r>
      <w:r w:rsidR="0054700C" w:rsidRPr="002277F8">
        <w:rPr>
          <w:rFonts w:ascii="Times New Roman" w:hAnsi="Times New Roman" w:cs="Times New Roman"/>
          <w:lang w:val="ro-MD"/>
        </w:rPr>
        <w:t xml:space="preserve"> U</w:t>
      </w:r>
      <w:r w:rsidR="001B792E" w:rsidRPr="002277F8">
        <w:rPr>
          <w:rFonts w:ascii="Times New Roman" w:hAnsi="Times New Roman" w:cs="Times New Roman"/>
          <w:lang w:val="ro-MD"/>
        </w:rPr>
        <w:t xml:space="preserve">niunea </w:t>
      </w:r>
      <w:r w:rsidR="0054700C" w:rsidRPr="002277F8">
        <w:rPr>
          <w:rFonts w:ascii="Times New Roman" w:hAnsi="Times New Roman" w:cs="Times New Roman"/>
          <w:lang w:val="ro-MD"/>
        </w:rPr>
        <w:t>E</w:t>
      </w:r>
      <w:r w:rsidR="001B792E" w:rsidRPr="002277F8">
        <w:rPr>
          <w:rFonts w:ascii="Times New Roman" w:hAnsi="Times New Roman" w:cs="Times New Roman"/>
          <w:lang w:val="ro-MD"/>
        </w:rPr>
        <w:t>uropeană</w:t>
      </w:r>
      <w:r w:rsidRPr="002277F8">
        <w:rPr>
          <w:rFonts w:ascii="Times New Roman" w:hAnsi="Times New Roman" w:cs="Times New Roman"/>
          <w:lang w:val="ro-MD"/>
        </w:rPr>
        <w:t>, organizațiile internaționale și alți parteneri de dezvoltare, pentru a asigura complementaritatea și eficiența intervențiilor.</w:t>
      </w:r>
    </w:p>
    <w:p w14:paraId="20622C0A" w14:textId="3F15D353" w:rsidR="00F246A0" w:rsidRPr="00BE080C" w:rsidRDefault="00F246A0" w:rsidP="00BE080C">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bCs/>
          <w:lang w:val="ro-MD"/>
        </w:rPr>
        <w:t>Asia Centrală</w:t>
      </w:r>
      <w:r w:rsidRPr="009959A8">
        <w:rPr>
          <w:rFonts w:ascii="Times New Roman" w:hAnsi="Times New Roman" w:cs="Times New Roman"/>
          <w:lang w:val="ro-MD"/>
        </w:rPr>
        <w:t xml:space="preserve"> reprezintă o regiune de interes pentru politica de cooperare internațională pentru dezvoltare și asistență umanitară a Republicii Moldova, în contextul agendei externe a Uniunii Europene.</w:t>
      </w:r>
      <w:r w:rsidR="002277F8">
        <w:rPr>
          <w:rFonts w:ascii="Times New Roman" w:hAnsi="Times New Roman" w:cs="Times New Roman"/>
          <w:lang w:val="ro-MD"/>
        </w:rPr>
        <w:t xml:space="preserve"> </w:t>
      </w:r>
      <w:r w:rsidRPr="00BE080C">
        <w:rPr>
          <w:rFonts w:ascii="Times New Roman" w:hAnsi="Times New Roman" w:cs="Times New Roman"/>
          <w:lang w:val="ro-MD"/>
        </w:rPr>
        <w:t>Intervențiile vor avea un caracter selectiv și vor fi orientate spre reformă administrativă, digitalizarea și guvernarea electronică, managementul finanțelor publice, managementul migrației, politicile pentru diasporă, valorificarea remitențelor pentru dezvoltare, dezvoltarea capitalului uman, managementul situațiilor de criză și protecția civilă.</w:t>
      </w:r>
    </w:p>
    <w:p w14:paraId="71403806" w14:textId="154903EC"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b/>
          <w:lang w:val="ro-MD"/>
        </w:rPr>
        <w:t>Orientul</w:t>
      </w:r>
      <w:r w:rsidR="002F0947">
        <w:rPr>
          <w:rFonts w:ascii="Times New Roman" w:hAnsi="Times New Roman" w:cs="Times New Roman"/>
          <w:b/>
          <w:lang w:val="ro-MD"/>
        </w:rPr>
        <w:t xml:space="preserve"> </w:t>
      </w:r>
      <w:r w:rsidRPr="009959A8">
        <w:rPr>
          <w:rFonts w:ascii="Times New Roman" w:hAnsi="Times New Roman" w:cs="Times New Roman"/>
          <w:b/>
          <w:lang w:val="ro-MD"/>
        </w:rPr>
        <w:t xml:space="preserve">Mijlociu, Africa de Nord și Africa Subsahariană </w:t>
      </w:r>
      <w:r w:rsidRPr="009959A8">
        <w:rPr>
          <w:rFonts w:ascii="Times New Roman" w:hAnsi="Times New Roman" w:cs="Times New Roman"/>
          <w:lang w:val="ro-MD"/>
        </w:rPr>
        <w:t>reprezintă arii de cooperare emergentă</w:t>
      </w:r>
      <w:r w:rsidR="00261D81">
        <w:rPr>
          <w:rFonts w:ascii="Times New Roman" w:hAnsi="Times New Roman" w:cs="Times New Roman"/>
          <w:lang w:val="ro-MD"/>
        </w:rPr>
        <w:t xml:space="preserve">, caracterizate prin </w:t>
      </w:r>
      <w:r w:rsidR="001E2272">
        <w:rPr>
          <w:rFonts w:ascii="Times New Roman" w:hAnsi="Times New Roman" w:cs="Times New Roman"/>
          <w:lang w:val="ro-MD"/>
        </w:rPr>
        <w:t xml:space="preserve">nevoi </w:t>
      </w:r>
      <w:r w:rsidRPr="009959A8">
        <w:rPr>
          <w:rFonts w:ascii="Times New Roman" w:hAnsi="Times New Roman" w:cs="Times New Roman"/>
          <w:lang w:val="ro-MD"/>
        </w:rPr>
        <w:t>semnificative de dezvoltare, în care implicarea Republicii Moldova va avea un caracter gradual, preponderent multilateral și orientat spre intervenții selective.</w:t>
      </w:r>
    </w:p>
    <w:p w14:paraId="47B22774" w14:textId="5B7F398A"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Având în vedere contextul de securitate și necesitățile umanitare din</w:t>
      </w:r>
      <w:r w:rsidR="00261D81">
        <w:rPr>
          <w:rFonts w:ascii="Times New Roman" w:hAnsi="Times New Roman" w:cs="Times New Roman"/>
          <w:lang w:val="ro-MD"/>
        </w:rPr>
        <w:t xml:space="preserve"> aceste </w:t>
      </w:r>
      <w:r w:rsidRPr="009959A8">
        <w:rPr>
          <w:rFonts w:ascii="Times New Roman" w:hAnsi="Times New Roman" w:cs="Times New Roman"/>
          <w:lang w:val="ro-MD"/>
        </w:rPr>
        <w:t xml:space="preserve"> regiun</w:t>
      </w:r>
      <w:r w:rsidR="00261D81">
        <w:rPr>
          <w:rFonts w:ascii="Times New Roman" w:hAnsi="Times New Roman" w:cs="Times New Roman"/>
          <w:lang w:val="ro-MD"/>
        </w:rPr>
        <w:t>i</w:t>
      </w:r>
      <w:r w:rsidRPr="009959A8">
        <w:rPr>
          <w:rFonts w:ascii="Times New Roman" w:hAnsi="Times New Roman" w:cs="Times New Roman"/>
          <w:lang w:val="ro-MD"/>
        </w:rPr>
        <w:t>, cooperarea va fi realizată în principal prin mecanisme multilaterale și organizații internaționale, inclusiv structurile sistemului Organizației Națiunilor Unite</w:t>
      </w:r>
      <w:r w:rsidR="006B3C8D">
        <w:rPr>
          <w:rFonts w:ascii="Times New Roman" w:hAnsi="Times New Roman" w:cs="Times New Roman"/>
          <w:lang w:val="ro-MD"/>
        </w:rPr>
        <w:t xml:space="preserve"> </w:t>
      </w:r>
      <w:r w:rsidRPr="009959A8">
        <w:rPr>
          <w:rFonts w:ascii="Times New Roman" w:hAnsi="Times New Roman" w:cs="Times New Roman"/>
          <w:lang w:val="ro-MD"/>
        </w:rPr>
        <w:t xml:space="preserve">și alți parteneri relevanți. </w:t>
      </w:r>
    </w:p>
    <w:p w14:paraId="18A06EED"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lastRenderedPageBreak/>
        <w:t>Acolo unde este oportun, cooperarea tehnică va viza domenii precum digitalizarea administrației publice, consolidarea capacităților instituționale, buna guvernare și reziliența comunitară, prin valorificarea instrumentelor Uniunii Europene și a parteneriatelor internaționale.</w:t>
      </w:r>
    </w:p>
    <w:p w14:paraId="5DCC2F25"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bCs/>
          <w:lang w:val="ro-MD"/>
        </w:rPr>
        <w:t xml:space="preserve"> </w:t>
      </w:r>
      <w:r w:rsidRPr="009959A8">
        <w:rPr>
          <w:rFonts w:ascii="Times New Roman" w:hAnsi="Times New Roman" w:cs="Times New Roman"/>
          <w:lang w:val="ro-MD"/>
        </w:rPr>
        <w:t>Cooperarea multilaterală reprezintă o componentă importantă a politicii Republicii Moldova în domeniul CIDAU, completând intervențiile bilaterale și regionale și contribuind la extinderea impactului acestora prin expertiza tehnică și capacitățile operaționale ale organizațiilor internaționale și platformelor multilaterale.</w:t>
      </w:r>
    </w:p>
    <w:p w14:paraId="7D398F5B" w14:textId="61C18A01" w:rsidR="00F246A0" w:rsidRPr="00EB65CE" w:rsidRDefault="00F246A0" w:rsidP="00320FC7">
      <w:pPr>
        <w:numPr>
          <w:ilvl w:val="0"/>
          <w:numId w:val="37"/>
        </w:numPr>
        <w:spacing w:after="0" w:line="276" w:lineRule="auto"/>
        <w:ind w:left="0" w:firstLine="720"/>
        <w:contextualSpacing/>
        <w:jc w:val="both"/>
        <w:rPr>
          <w:lang w:val="it-IT"/>
        </w:rPr>
      </w:pPr>
      <w:r w:rsidRPr="009959A8">
        <w:rPr>
          <w:rFonts w:ascii="Times New Roman" w:hAnsi="Times New Roman" w:cs="Times New Roman"/>
          <w:lang w:val="ro-MD"/>
        </w:rPr>
        <w:t xml:space="preserve">Republica Moldova va consolida cooperarea cu entitățile din sistemul Organizației Națiunilor Unite, instituțiile financiare internaționale, organizațiile regionale și alte organizații internaționale </w:t>
      </w:r>
      <w:r w:rsidR="00333AF7">
        <w:rPr>
          <w:rFonts w:ascii="Times New Roman" w:hAnsi="Times New Roman" w:cs="Times New Roman"/>
          <w:lang w:val="ro-MD"/>
        </w:rPr>
        <w:t>relevante</w:t>
      </w:r>
      <w:r w:rsidR="00774A52">
        <w:rPr>
          <w:rFonts w:ascii="Times New Roman" w:hAnsi="Times New Roman" w:cs="Times New Roman"/>
          <w:lang w:val="ro-MD"/>
        </w:rPr>
        <w:t xml:space="preserve">, </w:t>
      </w:r>
      <w:r w:rsidRPr="009959A8">
        <w:rPr>
          <w:rFonts w:ascii="Times New Roman" w:hAnsi="Times New Roman" w:cs="Times New Roman"/>
          <w:lang w:val="ro-MD"/>
        </w:rPr>
        <w:t xml:space="preserve">în vederea promovării dezvoltării durabile, consolidării </w:t>
      </w:r>
      <w:r w:rsidRPr="00EB65CE">
        <w:rPr>
          <w:rFonts w:ascii="Times New Roman" w:hAnsi="Times New Roman" w:cs="Times New Roman"/>
          <w:lang w:val="ro-MD"/>
        </w:rPr>
        <w:t>rezilienței, acordării asistenței umanitare și protecției drepturilor omului la nivel internațional</w:t>
      </w:r>
      <w:r w:rsidR="00EB65CE" w:rsidRPr="00EB65CE">
        <w:rPr>
          <w:rFonts w:ascii="Times New Roman" w:hAnsi="Times New Roman" w:cs="Times New Roman"/>
          <w:lang w:val="ro-MD"/>
        </w:rPr>
        <w:t xml:space="preserve">, </w:t>
      </w:r>
      <w:r w:rsidR="00EB65CE" w:rsidRPr="00EB65CE">
        <w:rPr>
          <w:rFonts w:ascii="Times New Roman" w:hAnsi="Times New Roman" w:cs="Times New Roman"/>
          <w:lang w:val="it-IT"/>
        </w:rPr>
        <w:t xml:space="preserve">cu respectarea criteriilor aplicabile pentru raportarea contribuțiilor ca </w:t>
      </w:r>
      <w:r w:rsidR="00BA0D67" w:rsidRPr="009959A8">
        <w:rPr>
          <w:rFonts w:ascii="Times New Roman" w:hAnsi="Times New Roman" w:cs="Times New Roman"/>
          <w:lang w:val="it-IT"/>
        </w:rPr>
        <w:t>Asistenț</w:t>
      </w:r>
      <w:r w:rsidR="00BA0D67">
        <w:rPr>
          <w:rFonts w:ascii="Times New Roman" w:hAnsi="Times New Roman" w:cs="Times New Roman"/>
          <w:lang w:val="it-IT"/>
        </w:rPr>
        <w:t>ă</w:t>
      </w:r>
      <w:r w:rsidR="00BA0D67" w:rsidRPr="009959A8">
        <w:rPr>
          <w:rFonts w:ascii="Times New Roman" w:hAnsi="Times New Roman" w:cs="Times New Roman"/>
          <w:lang w:val="it-IT"/>
        </w:rPr>
        <w:t xml:space="preserve"> Oficial</w:t>
      </w:r>
      <w:r w:rsidR="00BA0D67">
        <w:rPr>
          <w:rFonts w:ascii="Times New Roman" w:hAnsi="Times New Roman" w:cs="Times New Roman"/>
          <w:lang w:val="it-IT"/>
        </w:rPr>
        <w:t xml:space="preserve">ă </w:t>
      </w:r>
      <w:r w:rsidR="00BA0D67" w:rsidRPr="009959A8">
        <w:rPr>
          <w:rFonts w:ascii="Times New Roman" w:hAnsi="Times New Roman" w:cs="Times New Roman"/>
          <w:lang w:val="it-IT"/>
        </w:rPr>
        <w:t>pentru Dezvoltare</w:t>
      </w:r>
      <w:r w:rsidR="00BA0D67">
        <w:rPr>
          <w:rFonts w:ascii="Times New Roman" w:hAnsi="Times New Roman" w:cs="Times New Roman"/>
          <w:lang w:val="it-IT"/>
        </w:rPr>
        <w:t xml:space="preserve"> (</w:t>
      </w:r>
      <w:r w:rsidR="003C3969">
        <w:rPr>
          <w:rFonts w:ascii="Times New Roman" w:hAnsi="Times New Roman" w:cs="Times New Roman"/>
          <w:lang w:val="it-IT"/>
        </w:rPr>
        <w:t>AOD</w:t>
      </w:r>
      <w:r w:rsidR="00BA0D67">
        <w:rPr>
          <w:rFonts w:ascii="Times New Roman" w:hAnsi="Times New Roman" w:cs="Times New Roman"/>
          <w:lang w:val="it-IT"/>
        </w:rPr>
        <w:t>)</w:t>
      </w:r>
      <w:r w:rsidR="00EB65CE" w:rsidRPr="00EB65CE">
        <w:rPr>
          <w:rFonts w:ascii="Times New Roman" w:hAnsi="Times New Roman" w:cs="Times New Roman"/>
          <w:lang w:val="it-IT"/>
        </w:rPr>
        <w:t>.</w:t>
      </w:r>
    </w:p>
    <w:p w14:paraId="243D8BFF"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În acest context, parteneri relevanți pot include Oficiul Înaltului Comisar al Națiunilor Unite pentru Drepturile Omului (OHCHR), Înaltul Comisariat al Națiunilor Unite pentru Refugiați (UNHCR), Programul Națiunilor Unite pentru Dezvoltare (PNUD), Fondul Națiunilor Unite pentru Copii (UNICEF), Organizația Internațională pentru Migrație (OIM), Fondul Națiunilor Unite pentru Populație (UNFPA), Programul Alimentar Mondial (PAM), Comitetul Internațional al Crucii Roșii (CICR) și alte organizații internaționale cu mandate relevante.</w:t>
      </w:r>
    </w:p>
    <w:p w14:paraId="7DB27764" w14:textId="6610B272" w:rsidR="0092717C"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 xml:space="preserve">Republica Moldova va valorifica oportunitățile oferite de participarea la Conferința Organizației Națiunilor Unite pentru anunțarea contribuțiilor destinate activităților de dezvoltare (United Nations Pledging Conference for Development Activities) ca mecanism de </w:t>
      </w:r>
      <w:r w:rsidR="001B2BEB">
        <w:rPr>
          <w:rFonts w:ascii="Times New Roman" w:hAnsi="Times New Roman" w:cs="Times New Roman"/>
          <w:lang w:val="ro-MD"/>
        </w:rPr>
        <w:t>mobilizare</w:t>
      </w:r>
      <w:r w:rsidRPr="009959A8">
        <w:rPr>
          <w:rFonts w:ascii="Times New Roman" w:hAnsi="Times New Roman" w:cs="Times New Roman"/>
          <w:lang w:val="ro-MD"/>
        </w:rPr>
        <w:t xml:space="preserve"> a contribuțiilor voluntare acordate în sprijinul activităților de dezvoltare. </w:t>
      </w:r>
    </w:p>
    <w:p w14:paraId="68308BE1" w14:textId="67F00310"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De asemenea, vor fi valorificate cooperarea Sud–Sud și cooperarea triunghiulară.</w:t>
      </w:r>
    </w:p>
    <w:p w14:paraId="29731334" w14:textId="74C7169D"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Misiunile diplomatice și reprezentanțele permanente ale Republicii Moldova pe lângă organizațiile internaționale vor contribui la identificarea oportunităților de cooperare, dezvoltarea parteneriatelor instituționale</w:t>
      </w:r>
      <w:r w:rsidR="002017B0">
        <w:rPr>
          <w:rFonts w:ascii="Times New Roman" w:hAnsi="Times New Roman" w:cs="Times New Roman"/>
          <w:lang w:val="ro-MD"/>
        </w:rPr>
        <w:t xml:space="preserve"> și</w:t>
      </w:r>
      <w:r w:rsidRPr="009959A8">
        <w:rPr>
          <w:rFonts w:ascii="Times New Roman" w:hAnsi="Times New Roman" w:cs="Times New Roman"/>
          <w:lang w:val="ro-MD"/>
        </w:rPr>
        <w:t xml:space="preserve"> promovarea inițiativelor comune.</w:t>
      </w:r>
    </w:p>
    <w:p w14:paraId="3EB46AE9"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 xml:space="preserve">Parteneriatele cu fonduri și organizații de dezvoltare ale statelor terțe se stabilesc </w:t>
      </w:r>
      <w:r w:rsidRPr="009959A8">
        <w:rPr>
          <w:rFonts w:ascii="Times New Roman" w:hAnsi="Times New Roman" w:cs="Times New Roman"/>
          <w:lang w:val="it-IT"/>
        </w:rPr>
        <w:t xml:space="preserve">în condițiile cadrului normativ aplicabil, </w:t>
      </w:r>
      <w:r w:rsidRPr="009959A8">
        <w:rPr>
          <w:rFonts w:ascii="Times New Roman" w:hAnsi="Times New Roman" w:cs="Times New Roman"/>
          <w:lang w:val="ro-MD"/>
        </w:rPr>
        <w:t>în urma unei evaluări prealabile privind mecanismele de implementare, beneficiarii finali și conformitatea cu principiile și standardele internaționale de eficacitate și transparență.</w:t>
      </w:r>
    </w:p>
    <w:p w14:paraId="2A764F40" w14:textId="5BA09ACD"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t xml:space="preserve">Republica Moldova va dezvolta cooperarea cu statele eligibile pentru </w:t>
      </w:r>
      <w:r w:rsidR="002F1601">
        <w:rPr>
          <w:rFonts w:ascii="Times New Roman" w:hAnsi="Times New Roman" w:cs="Times New Roman"/>
          <w:lang w:val="it-IT"/>
        </w:rPr>
        <w:t>AOD</w:t>
      </w:r>
      <w:r w:rsidRPr="009959A8">
        <w:rPr>
          <w:rFonts w:ascii="Times New Roman" w:hAnsi="Times New Roman" w:cs="Times New Roman"/>
          <w:lang w:val="it-IT"/>
        </w:rPr>
        <w:t xml:space="preserve"> în funcție de necesitățile acestora, prioritățile politicii externe, oportunitățile de cooperare instituțională și resursele disponibile. Selectarea statelor partenere se va realiza prin aplicarea criteriilor de prioritizare geografică prevăzute de Program.</w:t>
      </w:r>
    </w:p>
    <w:p w14:paraId="17CB2597" w14:textId="793738F2"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În cazul intervențiilor care constituie AOD), eligibilitatea se stabilește în conformitate cu Lista beneficiarilor eligibili pentru Asistență Oficială pentru Dezvoltare (DAC List of ODA Recipients), stabilită și actualizată periodic de Comitetul de Asistență pentru Dezvoltare al Organizației pentru Cooperare și Dezvoltare Economică (OCDE-DAC). Criteriul eligibilității se aplică prin raportare la versiunea listei aflate în vigoare la data planificării intervențiilor.</w:t>
      </w:r>
    </w:p>
    <w:p w14:paraId="676DD570" w14:textId="77777777" w:rsidR="00F246A0" w:rsidRPr="009959A8" w:rsidRDefault="00F246A0" w:rsidP="00477A86">
      <w:pPr>
        <w:keepNext/>
        <w:widowControl w:val="0"/>
        <w:spacing w:after="0" w:line="276" w:lineRule="auto"/>
        <w:ind w:firstLine="720"/>
        <w:contextualSpacing/>
        <w:jc w:val="both"/>
        <w:rPr>
          <w:rFonts w:ascii="Times New Roman" w:hAnsi="Times New Roman" w:cs="Times New Roman"/>
          <w:bCs/>
          <w:lang w:val="it-IT"/>
        </w:rPr>
      </w:pPr>
    </w:p>
    <w:p w14:paraId="7BA223BE"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it-IT"/>
        </w:rPr>
      </w:pPr>
      <w:r w:rsidRPr="009959A8">
        <w:rPr>
          <w:rFonts w:ascii="Times New Roman" w:hAnsi="Times New Roman" w:cs="Times New Roman"/>
          <w:b/>
          <w:lang w:val="it-IT"/>
        </w:rPr>
        <w:t>Secțiunea a 2-a</w:t>
      </w:r>
    </w:p>
    <w:p w14:paraId="16422C1C"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it-IT"/>
        </w:rPr>
      </w:pPr>
    </w:p>
    <w:p w14:paraId="03A2D9DC"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it-IT"/>
        </w:rPr>
      </w:pPr>
      <w:r w:rsidRPr="009959A8">
        <w:rPr>
          <w:rFonts w:ascii="Times New Roman" w:hAnsi="Times New Roman" w:cs="Times New Roman"/>
          <w:b/>
          <w:lang w:val="it-IT"/>
        </w:rPr>
        <w:t>Priorități tematice</w:t>
      </w:r>
    </w:p>
    <w:p w14:paraId="198C7C6E" w14:textId="77777777" w:rsidR="00F246A0" w:rsidRPr="009959A8" w:rsidRDefault="00F246A0" w:rsidP="00477A86">
      <w:pPr>
        <w:keepNext/>
        <w:widowControl w:val="0"/>
        <w:spacing w:after="0" w:line="276" w:lineRule="auto"/>
        <w:ind w:firstLine="720"/>
        <w:contextualSpacing/>
        <w:jc w:val="both"/>
        <w:rPr>
          <w:rFonts w:ascii="Times New Roman" w:hAnsi="Times New Roman" w:cs="Times New Roman"/>
          <w:lang w:val="ro-MD"/>
        </w:rPr>
      </w:pPr>
    </w:p>
    <w:p w14:paraId="3D8E4195" w14:textId="77777777" w:rsidR="00F246A0" w:rsidRPr="009959A8" w:rsidRDefault="00F246A0" w:rsidP="005D2F70">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Prioritățile tematice ale Republicii Moldova în domeniul cooperării internaționale pentru dezvoltare și asistență umanitară se stabilesc în funcție de necesitățile statelor partenere, avantajele comparative, expertiza și capacitățile disponibile la nivel național, prioritățile politicii externe și resursele disponibile.</w:t>
      </w:r>
    </w:p>
    <w:p w14:paraId="1576BEC2" w14:textId="77777777" w:rsidR="00F246A0" w:rsidRPr="009959A8" w:rsidRDefault="00F246A0" w:rsidP="005D2F70">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În concordanță cu Agenda 2030 pentru Dezvoltare Durabilă și caracterul integrat și indivizibil al Obiectivelor de Dezvoltare Durabilă, prioritățile tematice sunt grupate în următoarele domenii:</w:t>
      </w:r>
    </w:p>
    <w:p w14:paraId="0780D2D9" w14:textId="77777777" w:rsidR="00F246A0" w:rsidRPr="009959A8" w:rsidRDefault="00F246A0" w:rsidP="005D2F70">
      <w:pPr>
        <w:numPr>
          <w:ilvl w:val="0"/>
          <w:numId w:val="37"/>
        </w:numPr>
        <w:spacing w:after="0" w:line="276" w:lineRule="auto"/>
        <w:ind w:left="0" w:firstLine="720"/>
        <w:contextualSpacing/>
        <w:jc w:val="both"/>
        <w:rPr>
          <w:rFonts w:ascii="Times New Roman" w:hAnsi="Times New Roman" w:cs="Times New Roman"/>
          <w:b/>
          <w:lang w:val="it-IT"/>
        </w:rPr>
      </w:pPr>
      <w:r w:rsidRPr="009959A8">
        <w:rPr>
          <w:rFonts w:ascii="Times New Roman" w:hAnsi="Times New Roman" w:cs="Times New Roman"/>
          <w:b/>
          <w:lang w:val="it-IT"/>
        </w:rPr>
        <w:t>Dezvoltare instituțională și reziliență:</w:t>
      </w:r>
    </w:p>
    <w:p w14:paraId="74259569"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consolidarea instituțiilor democratice, promovarea statului de drept, bunei guvernări, transparenței, integrității și participării publice, inclusiv prin valorificarea experienței acumulate în procesele de tranziție, reformă și integrare europeană;</w:t>
      </w:r>
    </w:p>
    <w:p w14:paraId="60E1E164"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reforma administrației publice și consolidarea capacităților instituționale la nivel central și local, inclusiv prin transformare digitală, inovare în sectorul public, dezvoltarea serviciilor publice digitale, consolidarea competențelor digitale și managementul finanțelor publice;</w:t>
      </w:r>
    </w:p>
    <w:p w14:paraId="5490AA18"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susținerea proceselor de integrare europeană, armonizare legislativă și consolidare instituțională;</w:t>
      </w:r>
    </w:p>
    <w:p w14:paraId="4CDA42B8"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dezvoltarea și modernizarea sistemelor de producere, gestionare și diseminare a statisticilor oficiale;</w:t>
      </w:r>
    </w:p>
    <w:p w14:paraId="6C3E6B2D" w14:textId="206A9BEA"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managementul situațiilor de criză, reducerea riscurilor de dezastre și protecția civilă,</w:t>
      </w:r>
      <w:r w:rsidR="009A1EC1" w:rsidRPr="009959A8">
        <w:rPr>
          <w:rFonts w:ascii="Times New Roman" w:hAnsi="Times New Roman" w:cs="Times New Roman"/>
          <w:lang w:val="it-IT"/>
        </w:rPr>
        <w:t xml:space="preserve"> </w:t>
      </w:r>
      <w:r w:rsidRPr="009959A8">
        <w:rPr>
          <w:rFonts w:ascii="Times New Roman" w:hAnsi="Times New Roman" w:cs="Times New Roman"/>
          <w:lang w:val="it-IT"/>
        </w:rPr>
        <w:t>inclusiv consolidarea capacităților pentru prevenire, pregătire, răspuns și recuperare;</w:t>
      </w:r>
    </w:p>
    <w:p w14:paraId="31A2917D"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consolidarea rezilienței instituționale și societale, precum și a capacității instituțiilor publice de a răspunde riscurilor informaționale și cibernetice, în măsura în care intervențiile contribuie la obiective de dezvoltare și la reziliența statelor partenere;</w:t>
      </w:r>
    </w:p>
    <w:p w14:paraId="44B430DE"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managementul migrației și mobilității umane, managementul integrat al frontierelor și politicile privind diaspora, inclusiv valorificarea contribuției diasporei la dezvoltare, în măsura în care intervențiile urmăresc obiective de dezvoltare.</w:t>
      </w:r>
    </w:p>
    <w:p w14:paraId="4FC380ED" w14:textId="38B1822F" w:rsidR="00F246A0" w:rsidRPr="009959A8" w:rsidRDefault="00F246A0" w:rsidP="005D2F70">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 xml:space="preserve">Republica Moldova </w:t>
      </w:r>
      <w:r w:rsidR="007B77F7">
        <w:rPr>
          <w:rFonts w:ascii="Times New Roman" w:hAnsi="Times New Roman" w:cs="Times New Roman"/>
          <w:lang w:val="it-IT"/>
        </w:rPr>
        <w:t xml:space="preserve">va </w:t>
      </w:r>
      <w:r w:rsidRPr="009959A8">
        <w:rPr>
          <w:rFonts w:ascii="Times New Roman" w:hAnsi="Times New Roman" w:cs="Times New Roman"/>
          <w:lang w:val="it-IT"/>
        </w:rPr>
        <w:t>acord</w:t>
      </w:r>
      <w:r w:rsidR="007B77F7">
        <w:rPr>
          <w:rFonts w:ascii="Times New Roman" w:hAnsi="Times New Roman" w:cs="Times New Roman"/>
          <w:lang w:val="it-IT"/>
        </w:rPr>
        <w:t xml:space="preserve">a </w:t>
      </w:r>
      <w:r w:rsidRPr="009959A8">
        <w:rPr>
          <w:rFonts w:ascii="Times New Roman" w:hAnsi="Times New Roman" w:cs="Times New Roman"/>
          <w:lang w:val="it-IT"/>
        </w:rPr>
        <w:t>o atenție deosebită consolidării statului de drept, bunei guvernări și instituțiilor democratice, considerând că dezvoltarea unor instituții eficiente, responsabile și reziliente contribuie la dezvoltarea durabilă și la stabilitatea regională și internațională.</w:t>
      </w:r>
    </w:p>
    <w:p w14:paraId="1A35DA7E" w14:textId="77777777" w:rsidR="00F246A0" w:rsidRPr="009959A8" w:rsidRDefault="00F246A0" w:rsidP="005D2F70">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Experiența și cunoștințele dobândite în procesul propriei tranziții, reforme și integrări europene permit valorificarea expertizei Republicii Moldova în sprijinul proceselor de reformă și consolidare instituțională ale statelor partenere.</w:t>
      </w:r>
    </w:p>
    <w:p w14:paraId="1F0BD7D0" w14:textId="77777777" w:rsidR="00F246A0" w:rsidRPr="009959A8" w:rsidRDefault="00F246A0" w:rsidP="005D2F70">
      <w:pPr>
        <w:numPr>
          <w:ilvl w:val="0"/>
          <w:numId w:val="37"/>
        </w:numPr>
        <w:spacing w:after="0" w:line="276" w:lineRule="auto"/>
        <w:ind w:left="0" w:firstLine="720"/>
        <w:contextualSpacing/>
        <w:jc w:val="both"/>
        <w:rPr>
          <w:rFonts w:ascii="Times New Roman" w:hAnsi="Times New Roman" w:cs="Times New Roman"/>
          <w:b/>
          <w:lang w:val="it-IT"/>
        </w:rPr>
      </w:pPr>
      <w:r w:rsidRPr="009959A8">
        <w:rPr>
          <w:rFonts w:ascii="Times New Roman" w:hAnsi="Times New Roman" w:cs="Times New Roman"/>
          <w:b/>
          <w:lang w:val="it-IT"/>
        </w:rPr>
        <w:t>Dezvoltare umană și economică incluzivă:</w:t>
      </w:r>
    </w:p>
    <w:p w14:paraId="2462F758"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educația, formarea și dezvoltarea capitalului uman, inclusiv dezvoltarea competențelor profesionale în domeniile relevante pentru prioritățile Programului și necesitățile statelor partenere, programe de formare și consolidare a capacităților profesionale, precum și educația pentru dezvoltare durabilă;</w:t>
      </w:r>
    </w:p>
    <w:p w14:paraId="03B7A7F7"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lastRenderedPageBreak/>
        <w:t>cooperarea academică, universitară și științifică, inclusiv burse, stagii profesionale, schimburi academice și alte forme de mobilitate, în condițiile cadrului normativ aplicabil;</w:t>
      </w:r>
    </w:p>
    <w:p w14:paraId="37B35CAA"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consolidarea capacităților instituționale în domeniul sănătății și sănătății publice, inclusiv prevenirea și gestionarea situațiilor de urgență medicală;</w:t>
      </w:r>
    </w:p>
    <w:p w14:paraId="76F6A67E"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 xml:space="preserve"> dezvoltarea și consolidarea sistemelor de protecție socială, inclusiv a serviciilor sociale;</w:t>
      </w:r>
    </w:p>
    <w:p w14:paraId="6F5E2D93"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promovarea ocupării forței de muncă, antreprenoriatului, dezvoltării întreprinderilor mici și mijlocii și dezvoltării economice incluzive, inclusiv la nivel local și rural, precum și consolidarea capacităților și serviciilor publice relevante pentru dezvoltarea mediului de afaceri;</w:t>
      </w:r>
    </w:p>
    <w:p w14:paraId="0B075FB6"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promovarea egalității de șanse și sprijinirea persoanelor și grupurilor aflate în situații de vulnerabilitate, inclusiv prin promovarea participării economice și sociale a femeilor și tinerilor și prin prevenirea și combaterea violenței împotriva femeilor și a violenței în familie.</w:t>
      </w:r>
    </w:p>
    <w:p w14:paraId="34EF6D9C" w14:textId="77777777" w:rsidR="00F246A0" w:rsidRPr="009959A8" w:rsidRDefault="00F246A0" w:rsidP="005D2F70">
      <w:pPr>
        <w:numPr>
          <w:ilvl w:val="0"/>
          <w:numId w:val="37"/>
        </w:numPr>
        <w:spacing w:after="0" w:line="276" w:lineRule="auto"/>
        <w:ind w:left="0" w:firstLine="720"/>
        <w:contextualSpacing/>
        <w:jc w:val="both"/>
        <w:rPr>
          <w:rFonts w:ascii="Times New Roman" w:hAnsi="Times New Roman" w:cs="Times New Roman"/>
          <w:bCs/>
          <w:lang w:val="it-IT"/>
        </w:rPr>
      </w:pPr>
      <w:r w:rsidRPr="009959A8">
        <w:rPr>
          <w:rFonts w:ascii="Times New Roman" w:hAnsi="Times New Roman" w:cs="Times New Roman"/>
          <w:lang w:val="it-IT"/>
        </w:rPr>
        <w:t>Republica Moldova consideră educația, sănătatea, dezvoltarea capitalului uman, protecția socială și dezvoltarea economică incluzivă drept componente interdependente ale dezvoltării durabile. Schimbul de cunoștințe, expertiză și bune practici în aceste domenii contribuie la consolidarea capacităților umane și instituționale, crearea de oportunități economice și sociale și dezvoltarea unor parteneriate durabile între state și societăți.</w:t>
      </w:r>
    </w:p>
    <w:p w14:paraId="604CBEC1" w14:textId="77777777" w:rsidR="00F246A0" w:rsidRPr="009959A8" w:rsidRDefault="00F246A0" w:rsidP="005D2F70">
      <w:pPr>
        <w:numPr>
          <w:ilvl w:val="0"/>
          <w:numId w:val="37"/>
        </w:numPr>
        <w:spacing w:after="0" w:line="276" w:lineRule="auto"/>
        <w:ind w:left="0" w:firstLine="720"/>
        <w:contextualSpacing/>
        <w:jc w:val="both"/>
        <w:rPr>
          <w:rFonts w:ascii="Times New Roman" w:hAnsi="Times New Roman" w:cs="Times New Roman"/>
          <w:bCs/>
          <w:lang w:val="it-IT"/>
        </w:rPr>
      </w:pPr>
      <w:r w:rsidRPr="009959A8">
        <w:rPr>
          <w:rFonts w:ascii="Times New Roman" w:hAnsi="Times New Roman" w:cs="Times New Roman"/>
          <w:b/>
          <w:lang w:val="it-IT"/>
        </w:rPr>
        <w:t>Tranziție verde, mediu și schimbări climatice:</w:t>
      </w:r>
    </w:p>
    <w:p w14:paraId="7B3EDE15"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bCs/>
          <w:lang w:val="it-IT"/>
        </w:rPr>
      </w:pPr>
      <w:r w:rsidRPr="009959A8">
        <w:rPr>
          <w:rFonts w:ascii="Times New Roman" w:hAnsi="Times New Roman" w:cs="Times New Roman"/>
          <w:lang w:val="it-IT"/>
        </w:rPr>
        <w:t>adaptarea la schimbările climatice, reducerea riscurilor climatice și de mediu, protecția mediului și conservarea biodiversității;</w:t>
      </w:r>
    </w:p>
    <w:p w14:paraId="35DAC204"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bCs/>
          <w:lang w:val="it-IT"/>
        </w:rPr>
      </w:pPr>
      <w:r w:rsidRPr="009959A8">
        <w:rPr>
          <w:rFonts w:ascii="Times New Roman" w:hAnsi="Times New Roman" w:cs="Times New Roman"/>
          <w:lang w:val="it-IT"/>
        </w:rPr>
        <w:t>gestionarea durabilă a resurselor naturale și a resurselor de apă, promovarea agriculturii durabile și a dezvoltării rurale reziliente;</w:t>
      </w:r>
    </w:p>
    <w:p w14:paraId="2451ECFF"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bCs/>
          <w:lang w:val="it-IT"/>
        </w:rPr>
      </w:pPr>
      <w:r w:rsidRPr="009959A8">
        <w:rPr>
          <w:rFonts w:ascii="Times New Roman" w:hAnsi="Times New Roman" w:cs="Times New Roman"/>
          <w:lang w:val="it-IT"/>
        </w:rPr>
        <w:t>securitatea și eficiența energetică, inclusiv promovarea soluțiilor energetice durabile, reducerea vulnerabilității energetice, consolidarea rezilienței energetice, dezvoltarea și adaptarea mecanismelor de protecție a consumatorilor de energie aflați în situații de vulnerabilitate și promovarea tranziției energetice juste;</w:t>
      </w:r>
    </w:p>
    <w:p w14:paraId="75FDA86F"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bCs/>
          <w:lang w:val="it-IT"/>
        </w:rPr>
      </w:pPr>
      <w:r w:rsidRPr="009959A8">
        <w:rPr>
          <w:rFonts w:ascii="Times New Roman" w:hAnsi="Times New Roman" w:cs="Times New Roman"/>
          <w:lang w:val="it-IT"/>
        </w:rPr>
        <w:t>promovarea economiei verzi și circulare și a utilizării eficiente a resurselor;</w:t>
      </w:r>
    </w:p>
    <w:p w14:paraId="1F339433" w14:textId="77777777" w:rsidR="00F246A0" w:rsidRPr="009959A8" w:rsidRDefault="00F246A0" w:rsidP="005D2F70">
      <w:pPr>
        <w:numPr>
          <w:ilvl w:val="1"/>
          <w:numId w:val="37"/>
        </w:numPr>
        <w:spacing w:after="0" w:line="276" w:lineRule="auto"/>
        <w:ind w:left="0" w:firstLine="720"/>
        <w:contextualSpacing/>
        <w:jc w:val="both"/>
        <w:rPr>
          <w:rFonts w:ascii="Times New Roman" w:hAnsi="Times New Roman" w:cs="Times New Roman"/>
          <w:bCs/>
          <w:lang w:val="it-IT"/>
        </w:rPr>
      </w:pPr>
      <w:r w:rsidRPr="009959A8">
        <w:rPr>
          <w:rFonts w:ascii="Times New Roman" w:hAnsi="Times New Roman" w:cs="Times New Roman"/>
          <w:lang w:val="it-IT"/>
        </w:rPr>
        <w:t>transferul de expertiză și schimbul de bune practici privind elaborarea și implementarea politicilor și mecanismelor în domeniul mediului, schimbărilor climatice, eficienței energetice, tranziției energetice și reducerii vulnerabilității energetice, inclusiv prin cooperare bilaterală, multilaterală și triunghiulară.</w:t>
      </w:r>
    </w:p>
    <w:p w14:paraId="06395CB8" w14:textId="77777777" w:rsidR="000767C0" w:rsidRDefault="00F246A0" w:rsidP="005D2F70">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 xml:space="preserve">Provocările de mediu și efectele schimbărilor climatice pot amplifica vulnerabilitățile existente și pot afecta perspectivele de dezvoltare și redresare durabilă. </w:t>
      </w:r>
    </w:p>
    <w:p w14:paraId="18C93555" w14:textId="72D59170" w:rsidR="00F246A0" w:rsidRPr="009959A8" w:rsidRDefault="00F246A0" w:rsidP="005D2F70">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Prin această prioritate, Republica Moldova contribuie la eforturile internaționale de combatere a schimbărilor climatice, protecție a mediului și promovare a unei dezvoltări durabile, reziliente și eficiente din punctul de vedere al utilizării resurselor.</w:t>
      </w:r>
    </w:p>
    <w:p w14:paraId="7A0FB852" w14:textId="3B3009BC" w:rsidR="00F246A0" w:rsidRPr="009959A8" w:rsidRDefault="00F246A0" w:rsidP="005D2F70">
      <w:pPr>
        <w:numPr>
          <w:ilvl w:val="0"/>
          <w:numId w:val="37"/>
        </w:numPr>
        <w:spacing w:after="0" w:line="276" w:lineRule="auto"/>
        <w:ind w:left="0" w:firstLine="720"/>
        <w:contextualSpacing/>
        <w:jc w:val="both"/>
        <w:rPr>
          <w:rFonts w:ascii="Times New Roman" w:hAnsi="Times New Roman" w:cs="Times New Roman"/>
          <w:b/>
          <w:lang w:val="it-IT"/>
        </w:rPr>
      </w:pPr>
      <w:r w:rsidRPr="009959A8">
        <w:rPr>
          <w:rFonts w:ascii="Times New Roman" w:hAnsi="Times New Roman" w:cs="Times New Roman"/>
          <w:b/>
          <w:lang w:val="it-IT"/>
        </w:rPr>
        <w:t>Teme transversale</w:t>
      </w:r>
      <w:r w:rsidR="00BD2A5F" w:rsidRPr="009959A8">
        <w:rPr>
          <w:rFonts w:ascii="Times New Roman" w:hAnsi="Times New Roman" w:cs="Times New Roman"/>
          <w:b/>
          <w:lang w:val="it-IT"/>
        </w:rPr>
        <w:t>:</w:t>
      </w:r>
    </w:p>
    <w:p w14:paraId="481F15B4" w14:textId="77777777" w:rsidR="00F246A0" w:rsidRPr="009959A8" w:rsidRDefault="00F246A0" w:rsidP="005D2F70">
      <w:pPr>
        <w:spacing w:after="0" w:line="276" w:lineRule="auto"/>
        <w:ind w:firstLine="720"/>
        <w:contextualSpacing/>
        <w:jc w:val="both"/>
        <w:rPr>
          <w:rFonts w:ascii="Times New Roman" w:hAnsi="Times New Roman" w:cs="Times New Roman"/>
          <w:lang w:val="it-IT"/>
        </w:rPr>
      </w:pPr>
      <w:r w:rsidRPr="009959A8">
        <w:rPr>
          <w:rFonts w:ascii="Times New Roman" w:hAnsi="Times New Roman" w:cs="Times New Roman"/>
          <w:lang w:val="it-IT"/>
        </w:rPr>
        <w:t>În cadrul intervențiilor realizate în temeiul Programului vor fi avute în vedere, în funcție de natura și relevanța acestora, următoarele teme transversale: respectarea drepturilor omului și a libertăților fundamentale, egalitatea de gen, nediscriminarea și principiul „a nu lăsa pe nimeni în urmă”, precum și integrarea considerentelor de mediu și climă, inclusiv prin evaluarea riscurilor de mediu aferente intervențiilor și respectarea principiului „a nu prejudicia în mod semnificativ” (Do No Significant Harm – DNSH), în conformitate cu cadrul normativ aplicabil.</w:t>
      </w:r>
    </w:p>
    <w:p w14:paraId="6B90743A" w14:textId="77777777" w:rsidR="00F246A0" w:rsidRPr="009959A8" w:rsidRDefault="00F246A0" w:rsidP="005D2F70">
      <w:pPr>
        <w:numPr>
          <w:ilvl w:val="0"/>
          <w:numId w:val="37"/>
        </w:numPr>
        <w:spacing w:after="0" w:line="276" w:lineRule="auto"/>
        <w:ind w:left="0" w:firstLine="720"/>
        <w:contextualSpacing/>
        <w:jc w:val="both"/>
        <w:rPr>
          <w:rFonts w:ascii="Times New Roman" w:hAnsi="Times New Roman" w:cs="Times New Roman"/>
          <w:bCs/>
          <w:lang w:val="it-IT"/>
        </w:rPr>
      </w:pPr>
      <w:r w:rsidRPr="009959A8">
        <w:rPr>
          <w:rFonts w:ascii="Times New Roman" w:hAnsi="Times New Roman" w:cs="Times New Roman"/>
          <w:lang w:val="it-IT"/>
        </w:rPr>
        <w:lastRenderedPageBreak/>
        <w:t>Temele transversale vor fi integrate, în funcție de relevanță, pe parcursul ciclului intervențiilor, de la identificare și planificare până la implementare, monitorizare și evaluare.</w:t>
      </w:r>
    </w:p>
    <w:p w14:paraId="5072156A" w14:textId="77777777" w:rsidR="00E31088" w:rsidRPr="00E31088" w:rsidRDefault="00F246A0" w:rsidP="005D2F70">
      <w:pPr>
        <w:numPr>
          <w:ilvl w:val="0"/>
          <w:numId w:val="37"/>
        </w:numPr>
        <w:spacing w:after="0" w:line="276" w:lineRule="auto"/>
        <w:ind w:left="0" w:firstLine="720"/>
        <w:contextualSpacing/>
        <w:jc w:val="both"/>
        <w:rPr>
          <w:rFonts w:ascii="Times New Roman" w:hAnsi="Times New Roman" w:cs="Times New Roman"/>
          <w:bCs/>
          <w:lang w:val="it-IT"/>
        </w:rPr>
      </w:pPr>
      <w:r w:rsidRPr="009959A8">
        <w:rPr>
          <w:rFonts w:ascii="Times New Roman" w:hAnsi="Times New Roman" w:cs="Times New Roman"/>
          <w:lang w:val="it-IT"/>
        </w:rPr>
        <w:t>Activitățile concrete aferente priorităților tematice, beneficiarii, rezultatele preconizate și resursele necesare se stabilesc prin Planul anual CIDAU</w:t>
      </w:r>
      <w:r w:rsidR="00E31088">
        <w:rPr>
          <w:rFonts w:ascii="Times New Roman" w:hAnsi="Times New Roman" w:cs="Times New Roman"/>
          <w:lang w:val="it-IT"/>
        </w:rPr>
        <w:t>.</w:t>
      </w:r>
    </w:p>
    <w:p w14:paraId="0D05AC5D" w14:textId="77777777" w:rsidR="0092717C" w:rsidRPr="0092717C" w:rsidRDefault="00F246A0" w:rsidP="0092717C">
      <w:pPr>
        <w:numPr>
          <w:ilvl w:val="0"/>
          <w:numId w:val="37"/>
        </w:numPr>
        <w:spacing w:after="0" w:line="276" w:lineRule="auto"/>
        <w:ind w:left="0" w:firstLine="720"/>
        <w:contextualSpacing/>
        <w:jc w:val="both"/>
        <w:rPr>
          <w:rFonts w:ascii="Times New Roman" w:hAnsi="Times New Roman" w:cs="Times New Roman"/>
          <w:lang w:val="it-IT"/>
        </w:rPr>
      </w:pPr>
      <w:r w:rsidRPr="0092717C">
        <w:rPr>
          <w:rFonts w:ascii="Times New Roman" w:hAnsi="Times New Roman" w:cs="Times New Roman"/>
          <w:lang w:val="it-IT"/>
        </w:rPr>
        <w:t xml:space="preserve"> </w:t>
      </w:r>
      <w:r w:rsidR="0092717C" w:rsidRPr="0092717C">
        <w:rPr>
          <w:rFonts w:ascii="Times New Roman" w:hAnsi="Times New Roman" w:cs="Times New Roman"/>
          <w:lang w:val="it-IT"/>
        </w:rPr>
        <w:t>Planificarea acestora se realizează în funcție de necesitățile și prioritățile statelor partenere, avantajele comparative, expertiza și capacitățile disponibile la nivel național, complementaritatea cu intervențiile Uniunii Europene, ale organizațiilor internaționale și ale altor parteneri de dezvoltare, precum și de resursele disponibile.</w:t>
      </w:r>
    </w:p>
    <w:p w14:paraId="4F145E59" w14:textId="2DB22901" w:rsidR="00F246A0" w:rsidRPr="0092717C" w:rsidRDefault="00F246A0" w:rsidP="005D2F70">
      <w:pPr>
        <w:numPr>
          <w:ilvl w:val="0"/>
          <w:numId w:val="37"/>
        </w:numPr>
        <w:spacing w:after="0" w:line="276" w:lineRule="auto"/>
        <w:ind w:left="0" w:firstLine="720"/>
        <w:contextualSpacing/>
        <w:jc w:val="both"/>
        <w:rPr>
          <w:rFonts w:ascii="Times New Roman" w:hAnsi="Times New Roman" w:cs="Times New Roman"/>
          <w:bCs/>
          <w:lang w:val="it-IT"/>
        </w:rPr>
      </w:pPr>
      <w:r w:rsidRPr="0092717C">
        <w:rPr>
          <w:rFonts w:ascii="Times New Roman" w:hAnsi="Times New Roman" w:cs="Times New Roman"/>
          <w:lang w:val="it-IT"/>
        </w:rPr>
        <w:t>Subdomeniile și tipurile de intervenții enumerate au caracter orientativ și nu reprezintă o enumerare exhaustivă.</w:t>
      </w:r>
    </w:p>
    <w:p w14:paraId="5B74587E" w14:textId="695D63B7" w:rsidR="00F246A0" w:rsidRPr="009959A8" w:rsidRDefault="00F246A0" w:rsidP="005D2F70">
      <w:pPr>
        <w:numPr>
          <w:ilvl w:val="0"/>
          <w:numId w:val="37"/>
        </w:numPr>
        <w:spacing w:after="0" w:line="276" w:lineRule="auto"/>
        <w:ind w:left="0" w:firstLine="720"/>
        <w:contextualSpacing/>
        <w:jc w:val="both"/>
        <w:rPr>
          <w:rFonts w:ascii="Times New Roman" w:hAnsi="Times New Roman" w:cs="Times New Roman"/>
          <w:bCs/>
          <w:lang w:val="it-IT"/>
        </w:rPr>
      </w:pPr>
      <w:r w:rsidRPr="009959A8">
        <w:rPr>
          <w:rFonts w:ascii="Times New Roman" w:hAnsi="Times New Roman" w:cs="Times New Roman"/>
          <w:lang w:val="it-IT"/>
        </w:rPr>
        <w:t>Intervențiile neenumerate expres pot fi incluse în Planul anual CIDAU dacă se încadrează în una dintre prioritățile tematice stabilite prin Program, contribuie la realizarea obiectivelor acestuia și respectă cadrul normativ aplicabil și</w:t>
      </w:r>
      <w:r w:rsidR="00696BAD">
        <w:rPr>
          <w:rFonts w:ascii="Times New Roman" w:hAnsi="Times New Roman" w:cs="Times New Roman"/>
          <w:lang w:val="it-IT"/>
        </w:rPr>
        <w:t>,</w:t>
      </w:r>
      <w:r w:rsidRPr="009959A8">
        <w:rPr>
          <w:rFonts w:ascii="Times New Roman" w:hAnsi="Times New Roman" w:cs="Times New Roman"/>
          <w:lang w:val="it-IT"/>
        </w:rPr>
        <w:t xml:space="preserve"> după caz, criteriile </w:t>
      </w:r>
      <w:r w:rsidR="00696BAD">
        <w:rPr>
          <w:rFonts w:ascii="Times New Roman" w:hAnsi="Times New Roman" w:cs="Times New Roman"/>
          <w:lang w:val="it-IT"/>
        </w:rPr>
        <w:t>de eligibilitate</w:t>
      </w:r>
      <w:r w:rsidR="00DF7002">
        <w:rPr>
          <w:rFonts w:ascii="Times New Roman" w:hAnsi="Times New Roman" w:cs="Times New Roman"/>
          <w:lang w:val="it-IT"/>
        </w:rPr>
        <w:t xml:space="preserve"> pentru raportarea</w:t>
      </w:r>
      <w:r w:rsidR="00FF7837">
        <w:rPr>
          <w:rFonts w:ascii="Times New Roman" w:hAnsi="Times New Roman" w:cs="Times New Roman"/>
          <w:lang w:val="it-IT"/>
        </w:rPr>
        <w:t xml:space="preserve"> ca </w:t>
      </w:r>
      <w:r w:rsidR="002F1601">
        <w:rPr>
          <w:rFonts w:ascii="Times New Roman" w:hAnsi="Times New Roman" w:cs="Times New Roman"/>
          <w:lang w:val="it-IT"/>
        </w:rPr>
        <w:t>AOD</w:t>
      </w:r>
      <w:r w:rsidRPr="009959A8">
        <w:rPr>
          <w:rFonts w:ascii="Times New Roman" w:hAnsi="Times New Roman" w:cs="Times New Roman"/>
          <w:lang w:val="it-IT"/>
        </w:rPr>
        <w:t>.</w:t>
      </w:r>
    </w:p>
    <w:p w14:paraId="1973C3A6" w14:textId="77777777" w:rsidR="00F246A0" w:rsidRPr="009959A8" w:rsidRDefault="00F246A0" w:rsidP="00477A86">
      <w:pPr>
        <w:keepNext/>
        <w:widowControl w:val="0"/>
        <w:spacing w:after="0" w:line="276" w:lineRule="auto"/>
        <w:ind w:firstLine="720"/>
        <w:contextualSpacing/>
        <w:jc w:val="both"/>
        <w:rPr>
          <w:rFonts w:ascii="Times New Roman" w:hAnsi="Times New Roman" w:cs="Times New Roman"/>
          <w:lang w:val="ro-MD"/>
        </w:rPr>
      </w:pPr>
    </w:p>
    <w:p w14:paraId="09258409"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Capitolul  V</w:t>
      </w:r>
    </w:p>
    <w:p w14:paraId="7F4700BE"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p>
    <w:p w14:paraId="61F4710F" w14:textId="77777777" w:rsidR="00F246A0" w:rsidRPr="009959A8" w:rsidRDefault="00F246A0" w:rsidP="00320FC7">
      <w:pPr>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ASISTENȚĂ UMANITARĂ</w:t>
      </w:r>
    </w:p>
    <w:p w14:paraId="79A225FC" w14:textId="77777777" w:rsidR="00F246A0" w:rsidRPr="009959A8" w:rsidRDefault="00F246A0" w:rsidP="00320FC7">
      <w:pPr>
        <w:spacing w:after="0" w:line="276" w:lineRule="auto"/>
        <w:ind w:firstLine="720"/>
        <w:contextualSpacing/>
        <w:jc w:val="both"/>
        <w:rPr>
          <w:rFonts w:ascii="Times New Roman" w:hAnsi="Times New Roman" w:cs="Times New Roman"/>
          <w:bCs/>
          <w:lang w:val="ro-MD"/>
        </w:rPr>
      </w:pPr>
    </w:p>
    <w:p w14:paraId="5C983712" w14:textId="662B2F86"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 xml:space="preserve">Componenta de asistență umanitară a Programului urmărește contribuția Republicii Moldova la prevenirea și atenuarea efectelor crizelor umanitare, protejarea vieții și demnității persoanelor afectate de conflicte armate, dezastre </w:t>
      </w:r>
      <w:r w:rsidR="00277EF4">
        <w:rPr>
          <w:rFonts w:ascii="Times New Roman" w:hAnsi="Times New Roman" w:cs="Times New Roman"/>
          <w:lang w:val="ro-MD"/>
        </w:rPr>
        <w:t xml:space="preserve">și alte </w:t>
      </w:r>
      <w:r w:rsidRPr="009959A8">
        <w:rPr>
          <w:rFonts w:ascii="Times New Roman" w:hAnsi="Times New Roman" w:cs="Times New Roman"/>
          <w:lang w:val="ro-MD"/>
        </w:rPr>
        <w:t>situații de criză</w:t>
      </w:r>
      <w:r w:rsidR="00277EF4">
        <w:rPr>
          <w:rFonts w:ascii="Times New Roman" w:hAnsi="Times New Roman" w:cs="Times New Roman"/>
          <w:lang w:val="ro-MD"/>
        </w:rPr>
        <w:t xml:space="preserve"> care</w:t>
      </w:r>
      <w:r w:rsidR="00BC47C3">
        <w:rPr>
          <w:rFonts w:ascii="Times New Roman" w:hAnsi="Times New Roman" w:cs="Times New Roman"/>
          <w:lang w:val="ro-MD"/>
        </w:rPr>
        <w:t xml:space="preserve"> generează necesități umanitare, </w:t>
      </w:r>
      <w:r w:rsidRPr="009959A8">
        <w:rPr>
          <w:rFonts w:ascii="Times New Roman" w:hAnsi="Times New Roman" w:cs="Times New Roman"/>
          <w:lang w:val="ro-MD"/>
        </w:rPr>
        <w:t>în conformitate cu principiile și standardele internaționale aplicabile.</w:t>
      </w:r>
    </w:p>
    <w:p w14:paraId="56859790"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Asistența umanitară acordată de Republica Moldova respectă principiile umanității, imparțialității, neutralității și independenței operaționale și este realizată, după caz, în complementaritate cu mecanismele Uniunii Europene, ale Organizației Națiunilor Unite și ale altor organizații internaționale relevante.</w:t>
      </w:r>
    </w:p>
    <w:p w14:paraId="4B66CD6B" w14:textId="17203792" w:rsidR="00F246A0"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Având în vedere caracterul complex al crizelor umanitare, Programul urmărește asigurarea coerenței și complementarității dintre asistența umanitară, reducerea riscurilor de dezastre, protecția civilă și cooperarea internațională pentru dezvoltare, în vederea reducerii vulnerabilităților și consolidării rezilienței.</w:t>
      </w:r>
    </w:p>
    <w:p w14:paraId="157FAABF" w14:textId="77777777" w:rsidR="00320FC7" w:rsidRPr="00320FC7" w:rsidRDefault="00320FC7" w:rsidP="00320FC7">
      <w:pPr>
        <w:spacing w:after="0" w:line="276" w:lineRule="auto"/>
        <w:ind w:left="720"/>
        <w:contextualSpacing/>
        <w:jc w:val="both"/>
        <w:rPr>
          <w:rFonts w:ascii="Times New Roman" w:hAnsi="Times New Roman" w:cs="Times New Roman"/>
          <w:lang w:val="ro-MD"/>
        </w:rPr>
      </w:pPr>
    </w:p>
    <w:p w14:paraId="41E3544B"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it-IT"/>
        </w:rPr>
      </w:pPr>
      <w:r w:rsidRPr="009959A8">
        <w:rPr>
          <w:rFonts w:ascii="Times New Roman" w:hAnsi="Times New Roman" w:cs="Times New Roman"/>
          <w:b/>
          <w:lang w:val="it-IT"/>
        </w:rPr>
        <w:t>Secțiunea 1</w:t>
      </w:r>
    </w:p>
    <w:p w14:paraId="49259398"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it-IT"/>
        </w:rPr>
      </w:pPr>
    </w:p>
    <w:p w14:paraId="419BF999"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Prevenirea riscurilor și reducerea vulnerabilităților</w:t>
      </w:r>
    </w:p>
    <w:p w14:paraId="17C33215" w14:textId="77777777" w:rsidR="00F246A0" w:rsidRPr="009959A8" w:rsidRDefault="00F246A0" w:rsidP="00320FC7">
      <w:pPr>
        <w:spacing w:after="0" w:line="276" w:lineRule="auto"/>
        <w:ind w:firstLine="720"/>
        <w:contextualSpacing/>
        <w:jc w:val="both"/>
        <w:rPr>
          <w:rFonts w:ascii="Times New Roman" w:hAnsi="Times New Roman" w:cs="Times New Roman"/>
          <w:lang w:val="ro-MD"/>
        </w:rPr>
      </w:pPr>
    </w:p>
    <w:p w14:paraId="36651EC1" w14:textId="20B5B606"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Republica Moldova</w:t>
      </w:r>
      <w:r w:rsidR="00FF7837">
        <w:rPr>
          <w:rFonts w:ascii="Times New Roman" w:hAnsi="Times New Roman" w:cs="Times New Roman"/>
          <w:lang w:val="ro-MD"/>
        </w:rPr>
        <w:t xml:space="preserve"> </w:t>
      </w:r>
      <w:r w:rsidRPr="009959A8">
        <w:rPr>
          <w:rFonts w:ascii="Times New Roman" w:hAnsi="Times New Roman" w:cs="Times New Roman"/>
          <w:lang w:val="ro-MD"/>
        </w:rPr>
        <w:t xml:space="preserve">poate sprijini măsuri orientate spre reducerea vulnerabilităților și consolidarea capacității instituțiilor și comunităților de a preveni și gestiona efectele situațiilor de criză și ale dezastrelor. </w:t>
      </w:r>
    </w:p>
    <w:p w14:paraId="6059A4C2"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t>Intervențiile pot include evaluarea riscurilor și vulnerabilităților, dezvoltarea sistemelor de avertizare timpurie, reducerea riscurilor de dezastre, adaptarea la schimbările climatice și consolidarea rezilienței comunitare și instituționale.</w:t>
      </w:r>
    </w:p>
    <w:p w14:paraId="6A128DBA" w14:textId="77777777" w:rsidR="00F246A0" w:rsidRPr="009959A8" w:rsidRDefault="00F246A0" w:rsidP="00320FC7">
      <w:pPr>
        <w:spacing w:after="0" w:line="276" w:lineRule="auto"/>
        <w:ind w:firstLine="720"/>
        <w:contextualSpacing/>
        <w:jc w:val="both"/>
        <w:rPr>
          <w:rFonts w:ascii="Times New Roman" w:hAnsi="Times New Roman" w:cs="Times New Roman"/>
          <w:lang w:val="ro-MD"/>
        </w:rPr>
      </w:pPr>
    </w:p>
    <w:p w14:paraId="64D3FDF2"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it-IT"/>
        </w:rPr>
      </w:pPr>
      <w:r w:rsidRPr="009959A8">
        <w:rPr>
          <w:rFonts w:ascii="Times New Roman" w:hAnsi="Times New Roman" w:cs="Times New Roman"/>
          <w:b/>
          <w:lang w:val="it-IT"/>
        </w:rPr>
        <w:lastRenderedPageBreak/>
        <w:t>Secțiunea a 2-a</w:t>
      </w:r>
    </w:p>
    <w:p w14:paraId="33C223E7"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p>
    <w:p w14:paraId="18263EE1" w14:textId="1FA40025" w:rsidR="00F246A0" w:rsidRDefault="00F246A0" w:rsidP="00320FC7">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Pregătirea pentru situații de criză</w:t>
      </w:r>
    </w:p>
    <w:p w14:paraId="114CF49B" w14:textId="77777777" w:rsidR="00320FC7" w:rsidRPr="00320FC7" w:rsidRDefault="00320FC7" w:rsidP="00320FC7">
      <w:pPr>
        <w:keepNext/>
        <w:widowControl w:val="0"/>
        <w:spacing w:after="0" w:line="276" w:lineRule="auto"/>
        <w:contextualSpacing/>
        <w:jc w:val="center"/>
        <w:rPr>
          <w:rFonts w:ascii="Times New Roman" w:hAnsi="Times New Roman" w:cs="Times New Roman"/>
          <w:b/>
          <w:lang w:val="ro-MD"/>
        </w:rPr>
      </w:pPr>
    </w:p>
    <w:p w14:paraId="557ABBCD" w14:textId="572AC053" w:rsidR="00F246A0"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Programul poate sprijini consolidarea capacităților pentru  pregătire și răspuns la situații de criză  care generează nevoi umanitare, inclusiv prin instruire, schimb de expertiză, exerciții de simulare, consolidarea mecanismelor de coordonare și cooperare internațională, precum și dezvoltarea capacităților logistice și operaționale de intervenție.</w:t>
      </w:r>
    </w:p>
    <w:p w14:paraId="7732684B" w14:textId="77777777" w:rsidR="00320FC7" w:rsidRPr="00320FC7" w:rsidRDefault="00320FC7" w:rsidP="00320FC7">
      <w:pPr>
        <w:spacing w:after="0" w:line="276" w:lineRule="auto"/>
        <w:ind w:left="720"/>
        <w:contextualSpacing/>
        <w:jc w:val="both"/>
        <w:rPr>
          <w:rFonts w:ascii="Times New Roman" w:hAnsi="Times New Roman" w:cs="Times New Roman"/>
          <w:lang w:val="ro-MD"/>
        </w:rPr>
      </w:pPr>
    </w:p>
    <w:p w14:paraId="340F7D2E" w14:textId="35FFCB42" w:rsidR="00F246A0" w:rsidRDefault="00F246A0" w:rsidP="00320FC7">
      <w:pPr>
        <w:keepNext/>
        <w:widowControl w:val="0"/>
        <w:spacing w:after="0" w:line="276" w:lineRule="auto"/>
        <w:contextualSpacing/>
        <w:jc w:val="center"/>
        <w:rPr>
          <w:rFonts w:ascii="Times New Roman" w:hAnsi="Times New Roman" w:cs="Times New Roman"/>
          <w:b/>
          <w:lang w:val="it-IT"/>
        </w:rPr>
      </w:pPr>
      <w:r w:rsidRPr="00320FC7">
        <w:rPr>
          <w:rFonts w:ascii="Times New Roman" w:hAnsi="Times New Roman" w:cs="Times New Roman"/>
          <w:b/>
          <w:lang w:val="it-IT"/>
        </w:rPr>
        <w:t>Secțiunea a 3-a</w:t>
      </w:r>
    </w:p>
    <w:p w14:paraId="06F5A6CF" w14:textId="77777777" w:rsidR="00320FC7" w:rsidRPr="00320FC7" w:rsidRDefault="00320FC7" w:rsidP="00320FC7">
      <w:pPr>
        <w:keepNext/>
        <w:widowControl w:val="0"/>
        <w:spacing w:after="0" w:line="276" w:lineRule="auto"/>
        <w:contextualSpacing/>
        <w:jc w:val="center"/>
        <w:rPr>
          <w:rFonts w:ascii="Times New Roman" w:hAnsi="Times New Roman" w:cs="Times New Roman"/>
          <w:b/>
          <w:lang w:val="it-IT"/>
        </w:rPr>
      </w:pPr>
    </w:p>
    <w:p w14:paraId="51420D53"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Răspuns umanitar</w:t>
      </w:r>
    </w:p>
    <w:p w14:paraId="6E060B28" w14:textId="77777777" w:rsidR="00F246A0" w:rsidRPr="009959A8" w:rsidRDefault="00F246A0" w:rsidP="008B5EB8">
      <w:pPr>
        <w:spacing w:after="0" w:line="276" w:lineRule="auto"/>
        <w:ind w:firstLine="720"/>
        <w:contextualSpacing/>
        <w:jc w:val="both"/>
        <w:rPr>
          <w:rFonts w:ascii="Times New Roman" w:hAnsi="Times New Roman" w:cs="Times New Roman"/>
          <w:lang w:val="ro-MD"/>
        </w:rPr>
      </w:pPr>
    </w:p>
    <w:p w14:paraId="78E6EDD8" w14:textId="77777777" w:rsidR="00F246A0" w:rsidRPr="009959A8" w:rsidRDefault="00F246A0" w:rsidP="008B5EB8">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În funcție de necesitățile identificate și de resursele disponibile, Republica Moldova poate acorda asistență umanitară persoanelor și comunităților afectate de conflicte armate, dezastre naturale sau alte situații de criză, în conformitate cu principiile umanitare și cu angajamentele asumate la nivel internațional.</w:t>
      </w:r>
    </w:p>
    <w:p w14:paraId="4E3F8276" w14:textId="77777777" w:rsidR="00F246A0" w:rsidRPr="009959A8" w:rsidRDefault="00F246A0" w:rsidP="008B5EB8">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t xml:space="preserve">Asistența umanitară poate fi acordată sub formă de contribuții financiare, bunuri și materiale de primă necesitate, sprijin logistic și tehnic, asistență medicală, echipe de intervenție la dezastre sau prin alte forme prevăzute de legislație. </w:t>
      </w:r>
    </w:p>
    <w:p w14:paraId="757CC09B" w14:textId="77777777" w:rsidR="00F246A0" w:rsidRPr="009959A8" w:rsidRDefault="00F246A0" w:rsidP="008B5EB8">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t xml:space="preserve">Prioritate va fi acordată intervențiilor care răspund unor necesități umanitare urgente și sunt realizate, după caz, în coordonare cu mecanismele internaționale relevante. </w:t>
      </w:r>
    </w:p>
    <w:p w14:paraId="4DF5EF0C" w14:textId="77777777" w:rsidR="00F246A0" w:rsidRPr="009959A8" w:rsidRDefault="00F246A0" w:rsidP="008B5EB8">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t>În cazul intervențiilor umanitare care presupun bunuri și  materiale de primă necesitate sau echipe de intervenție, cooperarea interinstituțională se realizează potrivit legislației aplicabile și competențelor autorităților responsabile.</w:t>
      </w:r>
    </w:p>
    <w:p w14:paraId="6EE07932" w14:textId="5BC87EC8" w:rsidR="00F246A0" w:rsidRPr="009959A8" w:rsidRDefault="00F246A0" w:rsidP="008B5EB8">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În conformitate cu art. 19 alin. (2) din Legea nr. 149/2025 cu privire la cooperarea internațională pentru dezvoltare și asistență umanitară, în cazul acordării asistenței umanitare sub formă de bunuri, materiale de primă necesitate și a asistenței cu echipe de intervenție la dezastre, Ministerul Afacerilor Externe (MAE) colaborează cu Ministerul Afacerilor Interne, prin intermediul Inspectoratului General pentru Situații de Urgență</w:t>
      </w:r>
      <w:r w:rsidR="006B3C8D">
        <w:rPr>
          <w:rFonts w:ascii="Times New Roman" w:hAnsi="Times New Roman" w:cs="Times New Roman"/>
          <w:lang w:val="ro-MD"/>
        </w:rPr>
        <w:t xml:space="preserve"> </w:t>
      </w:r>
      <w:r w:rsidRPr="009959A8">
        <w:rPr>
          <w:rFonts w:ascii="Times New Roman" w:hAnsi="Times New Roman" w:cs="Times New Roman"/>
          <w:lang w:val="ro-MD"/>
        </w:rPr>
        <w:t>și al structurilor cu atribuții în domeniu coordonate de acesta.</w:t>
      </w:r>
    </w:p>
    <w:p w14:paraId="34966B33" w14:textId="77777777" w:rsidR="00F246A0" w:rsidRPr="009959A8" w:rsidRDefault="00F246A0" w:rsidP="008B5EB8">
      <w:pPr>
        <w:spacing w:after="0" w:line="276" w:lineRule="auto"/>
        <w:ind w:firstLine="720"/>
        <w:contextualSpacing/>
        <w:jc w:val="both"/>
        <w:rPr>
          <w:rFonts w:ascii="Times New Roman" w:hAnsi="Times New Roman" w:cs="Times New Roman"/>
          <w:b/>
          <w:lang w:val="it-IT"/>
        </w:rPr>
      </w:pPr>
    </w:p>
    <w:p w14:paraId="099B5D12"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it-IT"/>
        </w:rPr>
      </w:pPr>
      <w:r w:rsidRPr="009959A8">
        <w:rPr>
          <w:rFonts w:ascii="Times New Roman" w:hAnsi="Times New Roman" w:cs="Times New Roman"/>
          <w:b/>
          <w:lang w:val="it-IT"/>
        </w:rPr>
        <w:t>Secțiunea a 4-a</w:t>
      </w:r>
    </w:p>
    <w:p w14:paraId="284E3157"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p>
    <w:p w14:paraId="5AC79A1D"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Recuperare și reconstrucție timpurie</w:t>
      </w:r>
    </w:p>
    <w:p w14:paraId="36703DA0" w14:textId="77777777" w:rsidR="00F246A0" w:rsidRPr="009959A8" w:rsidRDefault="00F246A0" w:rsidP="00320FC7">
      <w:pPr>
        <w:spacing w:after="0" w:line="276" w:lineRule="auto"/>
        <w:ind w:firstLine="720"/>
        <w:contextualSpacing/>
        <w:jc w:val="both"/>
        <w:rPr>
          <w:rFonts w:ascii="Times New Roman" w:hAnsi="Times New Roman" w:cs="Times New Roman"/>
          <w:lang w:val="ro-MD"/>
        </w:rPr>
      </w:pPr>
    </w:p>
    <w:p w14:paraId="0AF8FCF8"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 xml:space="preserve">În limita resurselor disponibile, Republica Moldova poate sprijini activități care facilitează tranziția de la răspunsul umanitar imediat către recuperarea timpurie și reconstrucția durabilă a comunităților afectate. </w:t>
      </w:r>
    </w:p>
    <w:p w14:paraId="0D0D6168"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Intervențiile pot viza restabilirea serviciilor publice esențiale, consolidarea capacităților instituționale locale, reabilitarea infrastructurii afectate și susținerea proceselor de redresare economică și socială.</w:t>
      </w:r>
    </w:p>
    <w:p w14:paraId="555E85CE" w14:textId="5A2C9530"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Asistența umanitară poate fi acordată prin intervenții bilaterale, contribuții către organizații internaționale și organizații umanitare specializate, participarea la mecanismele Uniunii Europene și ale Organizației Națiunilor Unite</w:t>
      </w:r>
      <w:r w:rsidR="009C08B0" w:rsidRPr="009959A8">
        <w:rPr>
          <w:rFonts w:ascii="Times New Roman" w:hAnsi="Times New Roman" w:cs="Times New Roman"/>
          <w:lang w:val="ro-MD"/>
        </w:rPr>
        <w:t xml:space="preserve"> </w:t>
      </w:r>
      <w:r w:rsidRPr="009959A8">
        <w:rPr>
          <w:rFonts w:ascii="Times New Roman" w:hAnsi="Times New Roman" w:cs="Times New Roman"/>
          <w:lang w:val="ro-MD"/>
        </w:rPr>
        <w:t>sau prin alte forme de cooperare prevăzute de legislația națională.</w:t>
      </w:r>
    </w:p>
    <w:p w14:paraId="06474D41" w14:textId="77777777" w:rsidR="008F1507"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lastRenderedPageBreak/>
        <w:t xml:space="preserve">Intervențiile </w:t>
      </w:r>
      <w:r w:rsidR="00862031">
        <w:rPr>
          <w:rFonts w:ascii="Times New Roman" w:hAnsi="Times New Roman" w:cs="Times New Roman"/>
          <w:lang w:val="ro-MD"/>
        </w:rPr>
        <w:t xml:space="preserve">de asistență umanitară </w:t>
      </w:r>
      <w:r w:rsidRPr="009959A8">
        <w:rPr>
          <w:rFonts w:ascii="Times New Roman" w:hAnsi="Times New Roman" w:cs="Times New Roman"/>
          <w:lang w:val="ro-MD"/>
        </w:rPr>
        <w:t>vor fi orientate în funcție de necesitățile identificate, cu respectarea priorităților geografice ale Programului și a principiilor umanitare aplicabile.</w:t>
      </w:r>
    </w:p>
    <w:p w14:paraId="05C2355B" w14:textId="0ABDDDB2" w:rsidR="00F246A0" w:rsidRPr="00320FC7" w:rsidRDefault="00F246A0" w:rsidP="00320FC7">
      <w:pPr>
        <w:numPr>
          <w:ilvl w:val="0"/>
          <w:numId w:val="37"/>
        </w:numPr>
        <w:spacing w:after="0" w:line="276" w:lineRule="auto"/>
        <w:ind w:left="0" w:firstLine="720"/>
        <w:contextualSpacing/>
        <w:jc w:val="both"/>
        <w:rPr>
          <w:lang w:val="it-IT"/>
        </w:rPr>
      </w:pPr>
      <w:r w:rsidRPr="009959A8">
        <w:rPr>
          <w:rFonts w:ascii="Times New Roman" w:hAnsi="Times New Roman" w:cs="Times New Roman"/>
          <w:lang w:val="ro-MD"/>
        </w:rPr>
        <w:t xml:space="preserve"> În situații de criză umanitară majoră, intervențiile pot fi realizate în afara priorităților geografice stabilite prin Program, cu respectarea principiilor umanitare și în limita resurselor disponibile</w:t>
      </w:r>
      <w:r w:rsidR="00022323">
        <w:rPr>
          <w:rFonts w:ascii="Times New Roman" w:hAnsi="Times New Roman" w:cs="Times New Roman"/>
          <w:lang w:val="ro-MD"/>
        </w:rPr>
        <w:t>,</w:t>
      </w:r>
      <w:r w:rsidR="00022323" w:rsidRPr="00022323">
        <w:rPr>
          <w:rFonts w:ascii="Times New Roman" w:eastAsia="Times New Roman" w:hAnsi="Times New Roman" w:cs="Times New Roman"/>
          <w:kern w:val="0"/>
          <w:lang w:val="it-IT"/>
          <w14:ligatures w14:val="none"/>
        </w:rPr>
        <w:t xml:space="preserve"> </w:t>
      </w:r>
      <w:r w:rsidR="00022323" w:rsidRPr="00022323">
        <w:rPr>
          <w:rFonts w:ascii="Times New Roman" w:hAnsi="Times New Roman" w:cs="Times New Roman"/>
          <w:lang w:val="it-IT"/>
        </w:rPr>
        <w:t>potrivit cadrului normativ aplicabil</w:t>
      </w:r>
      <w:r w:rsidR="00320FC7">
        <w:rPr>
          <w:rFonts w:ascii="Times New Roman" w:hAnsi="Times New Roman" w:cs="Times New Roman"/>
          <w:lang w:val="it-IT"/>
        </w:rPr>
        <w:t>.</w:t>
      </w:r>
    </w:p>
    <w:p w14:paraId="21F44179" w14:textId="77777777" w:rsidR="00320FC7" w:rsidRPr="00320FC7" w:rsidRDefault="00320FC7" w:rsidP="00320FC7">
      <w:pPr>
        <w:spacing w:after="0" w:line="276" w:lineRule="auto"/>
        <w:ind w:left="720"/>
        <w:contextualSpacing/>
        <w:jc w:val="both"/>
        <w:rPr>
          <w:lang w:val="it-IT"/>
        </w:rPr>
      </w:pPr>
    </w:p>
    <w:p w14:paraId="068589AD"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Capitolul VI</w:t>
      </w:r>
    </w:p>
    <w:p w14:paraId="4BFF6C5E"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p>
    <w:p w14:paraId="20ED26AB"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MODALITĂȚI DE IMPLEMENTARE ȘI ROLUL INSTITUȚIILOR</w:t>
      </w:r>
    </w:p>
    <w:p w14:paraId="44F143C4"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p>
    <w:p w14:paraId="76C18147"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Secțiunea 1</w:t>
      </w:r>
    </w:p>
    <w:p w14:paraId="78898124"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p>
    <w:p w14:paraId="4E2C4820" w14:textId="77777777" w:rsidR="00F246A0" w:rsidRPr="009959A8" w:rsidRDefault="00F246A0" w:rsidP="00477A86">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Modalități de implementare</w:t>
      </w:r>
    </w:p>
    <w:p w14:paraId="13D7CBD2" w14:textId="77777777" w:rsidR="00F246A0" w:rsidRPr="009959A8" w:rsidRDefault="00F246A0" w:rsidP="008B5EB8">
      <w:pPr>
        <w:spacing w:after="0" w:line="276" w:lineRule="auto"/>
        <w:ind w:firstLine="720"/>
        <w:contextualSpacing/>
        <w:jc w:val="both"/>
        <w:rPr>
          <w:rFonts w:ascii="Times New Roman" w:hAnsi="Times New Roman" w:cs="Times New Roman"/>
          <w:bCs/>
          <w:lang w:val="ro-MD"/>
        </w:rPr>
      </w:pPr>
    </w:p>
    <w:p w14:paraId="58B2E2BF" w14:textId="77777777" w:rsidR="00F246A0" w:rsidRPr="009959A8" w:rsidRDefault="00F246A0" w:rsidP="008B5EB8">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Implementarea Programului se realizează în conformitate cu Legea nr. 149/2025. Modalitățile, procedurile și circuitul decizional aferente realizării activităților sunt stabilite prin Hotărârea Guvernului nr. 181/2026 privind aprobarea Regulamentului privind mecanismul de realizare a activităților de cooperare internațională pentru dezvoltare și asistență umanitară, iar cadrul consultativ este reglementat prin Hotărârea Guvernului nr. 173/2026 cu privire la aprobarea Regulamentului de organizare și funcționare a Comitetului consultativ în domeniul cooperării internaționale pentru dezvoltare și asistență umanitară.</w:t>
      </w:r>
    </w:p>
    <w:p w14:paraId="61B1A0B6" w14:textId="77777777" w:rsidR="00F246A0" w:rsidRPr="009959A8" w:rsidRDefault="00F246A0" w:rsidP="008B5EB8">
      <w:pPr>
        <w:numPr>
          <w:ilvl w:val="0"/>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it-IT"/>
        </w:rPr>
        <w:t>Activitățile prevăzute de Program se vor implementa direct sau indirect, în conformitate cu cadrul normativ aplicabil.</w:t>
      </w:r>
    </w:p>
    <w:p w14:paraId="766F5276" w14:textId="77777777" w:rsidR="00F246A0" w:rsidRPr="009959A8" w:rsidRDefault="00F246A0" w:rsidP="008B5EB8">
      <w:pPr>
        <w:numPr>
          <w:ilvl w:val="0"/>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it-IT"/>
        </w:rPr>
        <w:t>În funcție de prioritățile geografice și tematice, necesitățile partenerilor beneficiari și resursele disponibile, pentru atingerea obiectivelor Programului vor fi utilizate următoarele instrumente:</w:t>
      </w:r>
    </w:p>
    <w:p w14:paraId="27BB6BBC" w14:textId="77777777" w:rsidR="00F246A0" w:rsidRPr="009959A8" w:rsidRDefault="00F246A0" w:rsidP="008B5EB8">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it-IT"/>
        </w:rPr>
        <w:t xml:space="preserve"> asistență tehnică, transfer de expertiză și parteneriate instituționale, inclusiv programe de instruire, schimb de experiență și consolidare a capacităților;</w:t>
      </w:r>
    </w:p>
    <w:p w14:paraId="5C20D04E" w14:textId="77777777" w:rsidR="00F246A0" w:rsidRPr="009959A8" w:rsidRDefault="00F246A0" w:rsidP="008B5EB8">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it-IT"/>
        </w:rPr>
        <w:t xml:space="preserve"> granturi pentru finanțarea proiectelor și programelor de cooperare internațională pentru dezvoltare și asistență umanitară;</w:t>
      </w:r>
    </w:p>
    <w:p w14:paraId="71E42556" w14:textId="77777777" w:rsidR="00F246A0" w:rsidRPr="009959A8" w:rsidRDefault="00F246A0" w:rsidP="008B5EB8">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it-IT"/>
        </w:rPr>
        <w:t>contribuții voluntare către organizații internaționale, fonduri și mecanisme multilaterale;</w:t>
      </w:r>
    </w:p>
    <w:p w14:paraId="58794EC0" w14:textId="77777777" w:rsidR="00F246A0" w:rsidRPr="009959A8" w:rsidRDefault="00F246A0" w:rsidP="008B5EB8">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it-IT"/>
        </w:rPr>
        <w:t>programe comune și inițiative realizate în parteneriat cu state donatoare, instituții ale Uniunii Europene și organizații internaționale;</w:t>
      </w:r>
    </w:p>
    <w:p w14:paraId="40CEF4FD" w14:textId="77777777" w:rsidR="00F246A0" w:rsidRPr="009959A8" w:rsidRDefault="00F246A0" w:rsidP="008B5EB8">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it-IT"/>
        </w:rPr>
        <w:t>burse, stagii profesionale, schimburi academice și alte activități de dezvoltare a capitalului uman;</w:t>
      </w:r>
    </w:p>
    <w:p w14:paraId="5E99748F" w14:textId="77777777" w:rsidR="00F246A0" w:rsidRPr="009959A8" w:rsidRDefault="00F246A0" w:rsidP="008B5EB8">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it-IT"/>
        </w:rPr>
        <w:t>activități de comunicare, educație pentru dezvoltare și conștientizare publică;</w:t>
      </w:r>
    </w:p>
    <w:p w14:paraId="40198C4F" w14:textId="77777777" w:rsidR="00F246A0" w:rsidRPr="009959A8" w:rsidRDefault="00F246A0" w:rsidP="008B5EB8">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it-IT"/>
        </w:rPr>
        <w:t>intervenții de asistență umanitară, în conformitate cu legislația aplicabilă.</w:t>
      </w:r>
    </w:p>
    <w:p w14:paraId="2F287DEE" w14:textId="77777777" w:rsidR="00F246A0" w:rsidRPr="009959A8" w:rsidRDefault="00F246A0" w:rsidP="008B5EB8">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 xml:space="preserve">Cooperarea triunghiulară va fi valorificată ca modalitate de extindere a impactului intervențiilor și de mobilizare a expertizei și resurselor complementare ale partenerilor de dezvoltare. </w:t>
      </w:r>
    </w:p>
    <w:p w14:paraId="3F73D506" w14:textId="77777777" w:rsidR="00F246A0" w:rsidRPr="009959A8" w:rsidRDefault="00F246A0" w:rsidP="008B5EB8">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 xml:space="preserve">În cadrul acestor parteneriate, Republica Moldova va putea contribui cu experiența și expertiza sa în domeniile în care dispune de avantaje comparative, în cooperare cu state membre ale Uniunii Europene, agenții de cooperare pentru dezvoltare, instituții ale </w:t>
      </w:r>
      <w:r w:rsidRPr="009959A8">
        <w:rPr>
          <w:rFonts w:ascii="Times New Roman" w:hAnsi="Times New Roman" w:cs="Times New Roman"/>
          <w:lang w:val="it-IT"/>
        </w:rPr>
        <w:lastRenderedPageBreak/>
        <w:t xml:space="preserve">Uniunii Europene, organizații internaționale și alți parteneri, pentru susținerea intervențiilor în statele beneficiare. </w:t>
      </w:r>
    </w:p>
    <w:p w14:paraId="57A06A40" w14:textId="77777777" w:rsidR="00513122" w:rsidRPr="00513122" w:rsidRDefault="00513122" w:rsidP="008B5EB8">
      <w:pPr>
        <w:pStyle w:val="ListParagraph"/>
        <w:numPr>
          <w:ilvl w:val="0"/>
          <w:numId w:val="37"/>
        </w:numPr>
        <w:spacing w:before="100" w:beforeAutospacing="1" w:after="100" w:afterAutospacing="1" w:line="276" w:lineRule="auto"/>
        <w:ind w:left="0" w:firstLine="720"/>
        <w:jc w:val="both"/>
        <w:rPr>
          <w:rFonts w:ascii="Times New Roman" w:eastAsia="Times New Roman" w:hAnsi="Times New Roman" w:cs="Times New Roman"/>
          <w:kern w:val="0"/>
          <w:lang w:val="it-IT"/>
          <w14:ligatures w14:val="none"/>
        </w:rPr>
      </w:pPr>
      <w:r w:rsidRPr="00513122">
        <w:rPr>
          <w:rFonts w:ascii="Times New Roman" w:eastAsia="Times New Roman" w:hAnsi="Times New Roman" w:cs="Times New Roman"/>
          <w:kern w:val="0"/>
          <w:lang w:val="it-IT"/>
          <w14:ligatures w14:val="none"/>
        </w:rPr>
        <w:t>Cooperarea triunghiulară se va baza pe necesitățile și prioritățile statului partener, complementaritatea contribuțiilor participanților și responsabilitatea comună pentru rezultatele obținute.</w:t>
      </w:r>
    </w:p>
    <w:p w14:paraId="3A60B2C2" w14:textId="77777777" w:rsidR="00F246A0" w:rsidRPr="009959A8" w:rsidRDefault="00F246A0" w:rsidP="008B5EB8">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Programul se va operaționaliza prin Planul anual CIDAU, care va transpune prioritățile geografice și tematice în intervenții și proiecte concrete, corelate cu rezultatele urmărite, instituțiile responsabile și partenere, beneficiarii și resursele disponibile.</w:t>
      </w:r>
    </w:p>
    <w:p w14:paraId="2AB68469" w14:textId="77777777" w:rsidR="00F246A0" w:rsidRPr="009959A8" w:rsidRDefault="00F246A0" w:rsidP="007D26E9">
      <w:pPr>
        <w:keepNext/>
        <w:widowControl w:val="0"/>
        <w:spacing w:after="0" w:line="276" w:lineRule="auto"/>
        <w:contextualSpacing/>
        <w:jc w:val="center"/>
        <w:rPr>
          <w:rFonts w:ascii="Times New Roman" w:hAnsi="Times New Roman" w:cs="Times New Roman"/>
          <w:lang w:val="it-IT"/>
        </w:rPr>
      </w:pPr>
    </w:p>
    <w:p w14:paraId="7B2EEB29" w14:textId="03FE132A" w:rsidR="007D26E9" w:rsidRDefault="007D26E9" w:rsidP="00320FC7">
      <w:pPr>
        <w:keepNext/>
        <w:widowControl w:val="0"/>
        <w:spacing w:after="0" w:line="276" w:lineRule="auto"/>
        <w:contextualSpacing/>
        <w:jc w:val="center"/>
        <w:rPr>
          <w:rFonts w:ascii="Times New Roman" w:hAnsi="Times New Roman" w:cs="Times New Roman"/>
          <w:b/>
        </w:rPr>
      </w:pPr>
      <w:r w:rsidRPr="007D26E9">
        <w:rPr>
          <w:rFonts w:ascii="Times New Roman" w:hAnsi="Times New Roman" w:cs="Times New Roman"/>
          <w:b/>
        </w:rPr>
        <w:t>Secțiunea a 2-a</w:t>
      </w:r>
    </w:p>
    <w:p w14:paraId="2444A61F" w14:textId="77777777" w:rsidR="00320FC7" w:rsidRPr="00320FC7" w:rsidRDefault="00320FC7" w:rsidP="00320FC7">
      <w:pPr>
        <w:keepNext/>
        <w:widowControl w:val="0"/>
        <w:spacing w:after="0" w:line="276" w:lineRule="auto"/>
        <w:contextualSpacing/>
        <w:jc w:val="center"/>
        <w:rPr>
          <w:rFonts w:ascii="Times New Roman" w:hAnsi="Times New Roman" w:cs="Times New Roman"/>
          <w:b/>
        </w:rPr>
      </w:pPr>
    </w:p>
    <w:p w14:paraId="73DC839A" w14:textId="77777777" w:rsidR="00F246A0" w:rsidRPr="009959A8" w:rsidRDefault="00F246A0" w:rsidP="007D26E9">
      <w:pPr>
        <w:keepNext/>
        <w:widowControl w:val="0"/>
        <w:spacing w:after="0" w:line="276" w:lineRule="auto"/>
        <w:contextualSpacing/>
        <w:jc w:val="center"/>
        <w:rPr>
          <w:rFonts w:ascii="Times New Roman" w:hAnsi="Times New Roman" w:cs="Times New Roman"/>
          <w:b/>
          <w:lang w:val="it-IT"/>
        </w:rPr>
      </w:pPr>
      <w:r w:rsidRPr="009959A8">
        <w:rPr>
          <w:rFonts w:ascii="Times New Roman" w:hAnsi="Times New Roman" w:cs="Times New Roman"/>
          <w:b/>
          <w:lang w:val="ro-MD"/>
        </w:rPr>
        <w:t>Rolul instituțiilor</w:t>
      </w:r>
    </w:p>
    <w:p w14:paraId="6DB192B8" w14:textId="77777777" w:rsidR="00F246A0" w:rsidRPr="009959A8" w:rsidRDefault="00F246A0" w:rsidP="00320FC7">
      <w:pPr>
        <w:spacing w:after="0" w:line="276" w:lineRule="auto"/>
        <w:ind w:firstLine="720"/>
        <w:contextualSpacing/>
        <w:jc w:val="both"/>
        <w:rPr>
          <w:rFonts w:ascii="Times New Roman" w:hAnsi="Times New Roman" w:cs="Times New Roman"/>
          <w:bCs/>
          <w:lang w:val="it-IT"/>
        </w:rPr>
      </w:pPr>
    </w:p>
    <w:p w14:paraId="50568CB6" w14:textId="5BC1BD35"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ro-MD"/>
        </w:rPr>
        <w:t>Implementarea Programului se realizează prin cooperarea coordonată dintre MAE, autoritățile publice competente, misiunile diplomatice</w:t>
      </w:r>
      <w:r w:rsidR="001E728D">
        <w:rPr>
          <w:rFonts w:ascii="Times New Roman" w:hAnsi="Times New Roman" w:cs="Times New Roman"/>
          <w:lang w:val="ro-MD"/>
        </w:rPr>
        <w:t xml:space="preserve">, </w:t>
      </w:r>
      <w:r w:rsidRPr="009959A8">
        <w:rPr>
          <w:rFonts w:ascii="Times New Roman" w:hAnsi="Times New Roman" w:cs="Times New Roman"/>
          <w:lang w:val="ro-MD"/>
        </w:rPr>
        <w:t>oficiile consulare, precum și alți parteneri relevanți, inclusiv organizațiile internaționale, organizațiile societății civile</w:t>
      </w:r>
      <w:r w:rsidR="00477A86">
        <w:rPr>
          <w:rFonts w:ascii="Times New Roman" w:hAnsi="Times New Roman" w:cs="Times New Roman"/>
          <w:lang w:val="ro-MD"/>
        </w:rPr>
        <w:t xml:space="preserve"> și </w:t>
      </w:r>
      <w:r w:rsidRPr="009959A8">
        <w:rPr>
          <w:rFonts w:ascii="Times New Roman" w:hAnsi="Times New Roman" w:cs="Times New Roman"/>
          <w:lang w:val="ro-MD"/>
        </w:rPr>
        <w:t>sectorul privat, în conformitate cu principiile eficacității dezvoltării, responsabilității, transparenței și orientării către rezultate.</w:t>
      </w:r>
    </w:p>
    <w:p w14:paraId="2361034D"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bCs/>
          <w:lang w:val="ro-MD"/>
        </w:rPr>
        <w:t>Ministerul Afacerilor Externe</w:t>
      </w:r>
      <w:r w:rsidRPr="009959A8">
        <w:rPr>
          <w:rFonts w:ascii="Times New Roman" w:hAnsi="Times New Roman" w:cs="Times New Roman"/>
          <w:lang w:val="ro-MD"/>
        </w:rPr>
        <w:t xml:space="preserve"> asigură coordonarea strategică și operațională a politicii de cooperare internațională pentru dezvoltare și asistență umanitară și exercită funcțiile prevăzute de Legea nr. 149/2025. În acest sens, MAE:</w:t>
      </w:r>
    </w:p>
    <w:p w14:paraId="5BC86B00"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ro-MD"/>
        </w:rPr>
        <w:t>elaborează și coordonează implementarea Programului;</w:t>
      </w:r>
    </w:p>
    <w:p w14:paraId="32BDCA86" w14:textId="7DFDCC5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ro-MD"/>
        </w:rPr>
        <w:t xml:space="preserve">asigură elaborarea Planului anual </w:t>
      </w:r>
      <w:r w:rsidR="00E33B5B">
        <w:rPr>
          <w:rFonts w:ascii="Times New Roman" w:hAnsi="Times New Roman" w:cs="Times New Roman"/>
          <w:lang w:val="ro-MD"/>
        </w:rPr>
        <w:t>CIDAU</w:t>
      </w:r>
      <w:r w:rsidR="00ED7322">
        <w:rPr>
          <w:rFonts w:ascii="Times New Roman" w:hAnsi="Times New Roman" w:cs="Times New Roman"/>
          <w:lang w:val="ro-MD"/>
        </w:rPr>
        <w:t>;</w:t>
      </w:r>
    </w:p>
    <w:p w14:paraId="360F4342"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ro-MD"/>
        </w:rPr>
        <w:t>asigură coordonarea interinstituțională în domeniul CIDAU;</w:t>
      </w:r>
    </w:p>
    <w:p w14:paraId="029406E2"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ro-MD"/>
        </w:rPr>
        <w:t>monitorizează implementarea Programului și coordonează procesul de evaluare a acestuia;</w:t>
      </w:r>
    </w:p>
    <w:p w14:paraId="03D8BFA8"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ro-MD"/>
        </w:rPr>
        <w:t>coordonează colectarea și raportarea națională a AOD;</w:t>
      </w:r>
    </w:p>
    <w:p w14:paraId="2D3D4250" w14:textId="1F7A45FB"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ro-MD"/>
        </w:rPr>
        <w:t>reprezintă Republica Moldova în dialogul internațional privind cooperarea pentru dezvoltare și asistența umanitară</w:t>
      </w:r>
      <w:r w:rsidR="000F5E8C" w:rsidRPr="009959A8">
        <w:rPr>
          <w:rFonts w:ascii="Times New Roman" w:hAnsi="Times New Roman" w:cs="Times New Roman"/>
          <w:lang w:val="ro-MD"/>
        </w:rPr>
        <w:t>.</w:t>
      </w:r>
    </w:p>
    <w:p w14:paraId="2225BCF7"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t>Comitetul consultativ în domeniul CIDAU contribuie la consultarea interinstituțională și participă la examinarea aspectelor ce țin de planificarea și prioritizarea activităților CIDAU, în condițiile cadrului normativ aplicabil.</w:t>
      </w:r>
      <w:r w:rsidRPr="009959A8">
        <w:rPr>
          <w:rFonts w:ascii="Times New Roman" w:hAnsi="Times New Roman" w:cs="Times New Roman"/>
          <w:bCs/>
          <w:lang w:val="it-IT"/>
        </w:rPr>
        <w:t xml:space="preserve"> </w:t>
      </w:r>
    </w:p>
    <w:p w14:paraId="1CCF0605"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bCs/>
          <w:lang w:val="ro-MD"/>
        </w:rPr>
        <w:t>Ministerele și alte autorități publice centrale</w:t>
      </w:r>
      <w:r w:rsidRPr="009959A8">
        <w:rPr>
          <w:rFonts w:ascii="Times New Roman" w:hAnsi="Times New Roman" w:cs="Times New Roman"/>
          <w:lang w:val="ro-MD"/>
        </w:rPr>
        <w:t xml:space="preserve"> contribuie la implementarea Programului în domeniile lor de competență, prin:</w:t>
      </w:r>
    </w:p>
    <w:p w14:paraId="4D26A513"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it-IT"/>
        </w:rPr>
        <w:t>identificarea necesităților și formularea propunerilor de proiecte și activități;</w:t>
      </w:r>
    </w:p>
    <w:p w14:paraId="5E97B563"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ro-MD"/>
        </w:rPr>
        <w:t>furnizarea de expertiză sectorială;</w:t>
      </w:r>
    </w:p>
    <w:p w14:paraId="7D167346"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ro-MD"/>
        </w:rPr>
        <w:t>participarea la implementarea activităților aprobate;</w:t>
      </w:r>
    </w:p>
    <w:p w14:paraId="61513C3D"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ro-MD"/>
        </w:rPr>
        <w:t>monitorizarea rezultatelor activităților realizate și furnizarea informațiilor necesare raportării;</w:t>
      </w:r>
    </w:p>
    <w:p w14:paraId="0480DB16"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ro-MD"/>
        </w:rPr>
        <w:t>colectarea și transmiterea informațiilor privind activitățile și cheltuielile eligibile pentru raportarea AOD, în conformitate cu metodologia aplicabilă.</w:t>
      </w:r>
    </w:p>
    <w:p w14:paraId="5E61962F"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bCs/>
          <w:lang w:val="ro-MD"/>
        </w:rPr>
        <w:t>Misiunile diplomatice și oficiile consulare</w:t>
      </w:r>
      <w:r w:rsidRPr="009959A8">
        <w:rPr>
          <w:rFonts w:ascii="Times New Roman" w:hAnsi="Times New Roman" w:cs="Times New Roman"/>
          <w:lang w:val="ro-MD"/>
        </w:rPr>
        <w:t xml:space="preserve"> contribuie la implementarea Programului prin:</w:t>
      </w:r>
    </w:p>
    <w:p w14:paraId="60CB75F1"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t>identificarea necesităților, oportunităților și potențialilor parteneri de cooperare;</w:t>
      </w:r>
    </w:p>
    <w:p w14:paraId="78789BD4"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t>facilitarea dialogului cu autoritățile, instituțiile și organizațiile din statele partenere;</w:t>
      </w:r>
    </w:p>
    <w:p w14:paraId="45FF08D4"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lastRenderedPageBreak/>
        <w:t>promovarea expertizei Republicii Moldova;</w:t>
      </w:r>
    </w:p>
    <w:p w14:paraId="64028DBF"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susținerea implementării proiectelor;</w:t>
      </w:r>
    </w:p>
    <w:p w14:paraId="5104C555"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 xml:space="preserve">monitorizarea contextului local și a riscurilor </w:t>
      </w:r>
      <w:r w:rsidRPr="009959A8">
        <w:rPr>
          <w:rFonts w:ascii="Times New Roman" w:hAnsi="Times New Roman" w:cs="Times New Roman"/>
          <w:lang w:val="it-IT"/>
        </w:rPr>
        <w:t>relevante pentru implementarea intervențiilor;</w:t>
      </w:r>
    </w:p>
    <w:p w14:paraId="3F132BC4"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susținerea activităților de monitorizare și evaluare.</w:t>
      </w:r>
    </w:p>
    <w:p w14:paraId="2F0B15D1" w14:textId="1582D435" w:rsidR="00E806DC" w:rsidRPr="00320FC7"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bCs/>
          <w:lang w:val="ro-MD"/>
        </w:rPr>
        <w:t xml:space="preserve">Organizațiile internaționale  și instituțiile financiare internaționale </w:t>
      </w:r>
      <w:r w:rsidRPr="009959A8">
        <w:rPr>
          <w:rFonts w:ascii="Times New Roman" w:hAnsi="Times New Roman" w:cs="Times New Roman"/>
          <w:lang w:val="it-IT"/>
        </w:rPr>
        <w:t>pot contribui la realizarea Programului prin furnizarea de expertiză și asistență tehnică, finanțarea sau cofinanțarea intervențiilor, implementarea proiectelor și programelor, precum și prin facilitarea accesului Republicii Moldova la mecanisme și inițiative internaționale relevante, în conformitate cu cadrul normativ aplicabil și  criteriile de eligibilitate pentru raportarea ca AOD.</w:t>
      </w:r>
    </w:p>
    <w:p w14:paraId="1755AD25" w14:textId="77777777" w:rsidR="00F246A0" w:rsidRPr="009959A8" w:rsidRDefault="00F246A0" w:rsidP="004311EF">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Capitolul VII</w:t>
      </w:r>
    </w:p>
    <w:p w14:paraId="4CE031FE" w14:textId="77777777" w:rsidR="00F246A0" w:rsidRPr="009959A8" w:rsidRDefault="00F246A0" w:rsidP="004311EF">
      <w:pPr>
        <w:keepNext/>
        <w:widowControl w:val="0"/>
        <w:spacing w:after="0" w:line="276" w:lineRule="auto"/>
        <w:contextualSpacing/>
        <w:jc w:val="center"/>
        <w:rPr>
          <w:rFonts w:ascii="Times New Roman" w:hAnsi="Times New Roman" w:cs="Times New Roman"/>
          <w:b/>
          <w:lang w:val="ro-MD"/>
        </w:rPr>
      </w:pPr>
    </w:p>
    <w:p w14:paraId="4FEAB709" w14:textId="77777777" w:rsidR="00F246A0" w:rsidRPr="009959A8" w:rsidRDefault="00F246A0" w:rsidP="004311EF">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FINANȚARE</w:t>
      </w:r>
    </w:p>
    <w:p w14:paraId="7A7CC555" w14:textId="77777777" w:rsidR="00F246A0" w:rsidRPr="009959A8" w:rsidRDefault="00F246A0" w:rsidP="00477A86">
      <w:pPr>
        <w:keepNext/>
        <w:widowControl w:val="0"/>
        <w:spacing w:after="0" w:line="276" w:lineRule="auto"/>
        <w:ind w:firstLine="720"/>
        <w:contextualSpacing/>
        <w:jc w:val="both"/>
        <w:rPr>
          <w:rFonts w:ascii="Times New Roman" w:hAnsi="Times New Roman" w:cs="Times New Roman"/>
          <w:bCs/>
          <w:lang w:val="ro-MD"/>
        </w:rPr>
      </w:pPr>
    </w:p>
    <w:p w14:paraId="1FAB51C1" w14:textId="49F92CF4" w:rsidR="00F246A0" w:rsidRPr="009959A8" w:rsidRDefault="00F246A0" w:rsidP="008B5EB8">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Planificarea financiară multianuală se realizează conform prevederilor  Legii nr. 149/2025, în concordanță cu Cadrul bugetar pe termen mediu</w:t>
      </w:r>
      <w:r w:rsidR="0064158C">
        <w:rPr>
          <w:rFonts w:ascii="Times New Roman" w:hAnsi="Times New Roman" w:cs="Times New Roman"/>
          <w:lang w:val="ro-MD"/>
        </w:rPr>
        <w:t xml:space="preserve"> (CBTM) </w:t>
      </w:r>
      <w:r w:rsidRPr="009959A8">
        <w:rPr>
          <w:rFonts w:ascii="Times New Roman" w:hAnsi="Times New Roman" w:cs="Times New Roman"/>
          <w:lang w:val="ro-MD"/>
        </w:rPr>
        <w:t>și legea anuală a bugetului de stat</w:t>
      </w:r>
      <w:r w:rsidRPr="009959A8" w:rsidDel="00DE510A">
        <w:rPr>
          <w:rFonts w:ascii="Times New Roman" w:hAnsi="Times New Roman" w:cs="Times New Roman"/>
          <w:lang w:val="ro-MD"/>
        </w:rPr>
        <w:t>.</w:t>
      </w:r>
      <w:r w:rsidRPr="009959A8">
        <w:rPr>
          <w:rFonts w:ascii="Times New Roman" w:hAnsi="Times New Roman" w:cs="Times New Roman"/>
          <w:lang w:val="ro-MD"/>
        </w:rPr>
        <w:t xml:space="preserve"> </w:t>
      </w:r>
    </w:p>
    <w:p w14:paraId="0A6C26F8" w14:textId="77777777" w:rsidR="00F246A0" w:rsidRPr="009959A8" w:rsidRDefault="00F246A0" w:rsidP="008B5EB8">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t xml:space="preserve">Planificarea și utilizarea resurselor financiare se bazează pe corelarea obiectivelor și activităților Programului cu resursele disponibile, orientarea către rezultate, eficiența, economicitatea și transparența utilizării fondurilor publice. </w:t>
      </w:r>
    </w:p>
    <w:p w14:paraId="51317460" w14:textId="4006191A" w:rsidR="00D65FD0" w:rsidRPr="009959A8" w:rsidRDefault="00D65FD0" w:rsidP="008B5EB8">
      <w:pPr>
        <w:pStyle w:val="ListParagraph"/>
        <w:numPr>
          <w:ilvl w:val="0"/>
          <w:numId w:val="37"/>
        </w:numPr>
        <w:spacing w:before="100" w:beforeAutospacing="1" w:after="100" w:afterAutospacing="1" w:line="276" w:lineRule="auto"/>
        <w:ind w:left="0" w:firstLine="720"/>
        <w:jc w:val="both"/>
        <w:rPr>
          <w:rFonts w:ascii="Times New Roman" w:eastAsia="Times New Roman" w:hAnsi="Times New Roman" w:cs="Times New Roman"/>
          <w:kern w:val="0"/>
          <w:lang w:val="it-IT"/>
          <w14:ligatures w14:val="none"/>
        </w:rPr>
      </w:pPr>
      <w:r w:rsidRPr="009959A8">
        <w:rPr>
          <w:rFonts w:ascii="Times New Roman" w:eastAsia="Times New Roman" w:hAnsi="Times New Roman" w:cs="Times New Roman"/>
          <w:kern w:val="0"/>
          <w14:ligatures w14:val="none"/>
        </w:rPr>
        <w:t xml:space="preserve">În conformitate cu art. 10 alin. </w:t>
      </w:r>
      <w:r w:rsidRPr="009959A8">
        <w:rPr>
          <w:rFonts w:ascii="Times New Roman" w:eastAsia="Times New Roman" w:hAnsi="Times New Roman" w:cs="Times New Roman"/>
          <w:kern w:val="0"/>
          <w:lang w:val="it-IT"/>
          <w14:ligatures w14:val="none"/>
        </w:rPr>
        <w:t>(2) din Legea nr. 149/2025, mijloacele financiare estimate pentru implementarea priorităților tematice și geografice ale Programului, alocate din bugetul de stat pentru perioada 2027–2030, constituie 7,0 milioane lei, repartizate indicativ după cum urmează: 1,0 milion lei pentru anul 2027 și câte 2,0 milioane lei pentru anii 2028, 2029 și 2030.</w:t>
      </w:r>
    </w:p>
    <w:p w14:paraId="26E95F07" w14:textId="77777777" w:rsidR="004156D3" w:rsidRPr="009959A8" w:rsidRDefault="004156D3" w:rsidP="008B5EB8">
      <w:pPr>
        <w:pStyle w:val="ListParagraph"/>
        <w:numPr>
          <w:ilvl w:val="0"/>
          <w:numId w:val="37"/>
        </w:numPr>
        <w:spacing w:before="100" w:beforeAutospacing="1" w:after="100" w:afterAutospacing="1" w:line="276" w:lineRule="auto"/>
        <w:ind w:left="0" w:firstLine="720"/>
        <w:jc w:val="both"/>
        <w:rPr>
          <w:rFonts w:ascii="Times New Roman" w:eastAsia="Times New Roman" w:hAnsi="Times New Roman" w:cs="Times New Roman"/>
          <w:kern w:val="0"/>
          <w:lang w:val="it-IT"/>
          <w14:ligatures w14:val="none"/>
        </w:rPr>
      </w:pPr>
      <w:r w:rsidRPr="009959A8">
        <w:rPr>
          <w:rFonts w:ascii="Times New Roman" w:eastAsia="Times New Roman" w:hAnsi="Times New Roman" w:cs="Times New Roman"/>
          <w:kern w:val="0"/>
          <w:lang w:val="it-IT"/>
          <w14:ligatures w14:val="none"/>
        </w:rPr>
        <w:t xml:space="preserve">Estimările financiare au caracter indicativ și nu instituie obligații financiare permanente sau cote obligatorii de finanțare. </w:t>
      </w:r>
    </w:p>
    <w:p w14:paraId="6E99BD13" w14:textId="77777777" w:rsidR="00821D1E" w:rsidRPr="009959A8" w:rsidRDefault="00821D1E" w:rsidP="008B5EB8">
      <w:pPr>
        <w:pStyle w:val="ListParagraph"/>
        <w:numPr>
          <w:ilvl w:val="0"/>
          <w:numId w:val="37"/>
        </w:numPr>
        <w:spacing w:before="100" w:beforeAutospacing="1" w:after="100" w:afterAutospacing="1" w:line="276" w:lineRule="auto"/>
        <w:ind w:left="0" w:firstLine="720"/>
        <w:jc w:val="both"/>
        <w:rPr>
          <w:rFonts w:ascii="Times New Roman" w:eastAsia="Times New Roman" w:hAnsi="Times New Roman" w:cs="Times New Roman"/>
          <w:kern w:val="0"/>
          <w:lang w:val="it-IT"/>
          <w14:ligatures w14:val="none"/>
        </w:rPr>
      </w:pPr>
      <w:r w:rsidRPr="009959A8">
        <w:rPr>
          <w:rFonts w:ascii="Times New Roman" w:eastAsia="Times New Roman" w:hAnsi="Times New Roman" w:cs="Times New Roman"/>
          <w:kern w:val="0"/>
          <w:lang w:val="it-IT"/>
          <w14:ligatures w14:val="none"/>
        </w:rPr>
        <w:t>Finanțarea activităților Programului se realizează din bugetul de stat, în limita alocațiilor bugetare aprobate în acest scop.</w:t>
      </w:r>
    </w:p>
    <w:p w14:paraId="075F8FD5" w14:textId="77777777" w:rsidR="00F246A0" w:rsidRPr="009959A8" w:rsidRDefault="00F246A0" w:rsidP="008B5EB8">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ro-RO"/>
        </w:rPr>
        <w:t>Nivelul finanțării activităților CIDAU va fi examinat anual în funcție de capacitatea bugetară a statului, prioritățile stabilite prin Planul anual CIDAU, necesitățile identificate și evoluția sistemului național de cooperare internațională pentru dezvoltare și asistență umanitară.</w:t>
      </w:r>
    </w:p>
    <w:p w14:paraId="63D039EB" w14:textId="3009FC9F" w:rsidR="00320FC7" w:rsidRPr="00320FC7" w:rsidRDefault="00F246A0" w:rsidP="00320FC7">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Planificarea anuală va avea în vedere necesitatea menținerii unui grad adecvat de flexibilitate pentru a permite răspunsul la situații umanitare urgente, în limita resurselor disponibile.</w:t>
      </w:r>
    </w:p>
    <w:p w14:paraId="04A89361" w14:textId="77777777" w:rsidR="00320FC7" w:rsidRDefault="00320FC7" w:rsidP="00320FC7">
      <w:pPr>
        <w:keepNext/>
        <w:widowControl w:val="0"/>
        <w:spacing w:after="0" w:line="276" w:lineRule="auto"/>
        <w:contextualSpacing/>
        <w:rPr>
          <w:rFonts w:ascii="Times New Roman" w:hAnsi="Times New Roman" w:cs="Times New Roman"/>
          <w:b/>
          <w:lang w:val="ro-MD"/>
        </w:rPr>
      </w:pPr>
    </w:p>
    <w:p w14:paraId="4A528479" w14:textId="0A2D3DCD" w:rsidR="00F246A0" w:rsidRPr="009959A8" w:rsidRDefault="00F246A0" w:rsidP="00320FC7">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Capitolul VIII</w:t>
      </w:r>
    </w:p>
    <w:p w14:paraId="5AB0E621" w14:textId="77777777" w:rsidR="00F246A0" w:rsidRPr="009959A8" w:rsidRDefault="00F246A0" w:rsidP="004311EF">
      <w:pPr>
        <w:keepNext/>
        <w:widowControl w:val="0"/>
        <w:spacing w:after="0" w:line="276" w:lineRule="auto"/>
        <w:contextualSpacing/>
        <w:jc w:val="center"/>
        <w:rPr>
          <w:rFonts w:ascii="Times New Roman" w:hAnsi="Times New Roman" w:cs="Times New Roman"/>
          <w:b/>
          <w:lang w:val="ro-MD"/>
        </w:rPr>
      </w:pPr>
    </w:p>
    <w:p w14:paraId="4F796777" w14:textId="77777777" w:rsidR="00F246A0" w:rsidRPr="009959A8" w:rsidRDefault="00F246A0" w:rsidP="004311EF">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MONITORIZARE, RAPORTARE ȘI EVALUAREA PROGRAMULUI</w:t>
      </w:r>
    </w:p>
    <w:p w14:paraId="7F831426" w14:textId="77777777" w:rsidR="00F246A0" w:rsidRPr="009959A8" w:rsidRDefault="00F246A0" w:rsidP="00477A86">
      <w:pPr>
        <w:keepNext/>
        <w:widowControl w:val="0"/>
        <w:spacing w:after="0" w:line="276" w:lineRule="auto"/>
        <w:ind w:firstLine="720"/>
        <w:contextualSpacing/>
        <w:jc w:val="both"/>
        <w:rPr>
          <w:rFonts w:ascii="Times New Roman" w:hAnsi="Times New Roman" w:cs="Times New Roman"/>
          <w:bCs/>
          <w:lang w:val="ro-MD"/>
        </w:rPr>
      </w:pPr>
    </w:p>
    <w:p w14:paraId="03B6A1B9" w14:textId="4F80A9A3" w:rsidR="00F246A0" w:rsidRPr="00320FC7"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Monitorizarea, raportarea și evaluarea constituie un mecanism integrat pentru urmărirea progresului în implementarea Programului, identificarea dificultăților și riscurilor, precum și valorificarea rezultatelor și lecțiilor învățate în vederea îmbunătățirii continue a politicii naționale în domeniu.</w:t>
      </w:r>
    </w:p>
    <w:p w14:paraId="1066EDCF" w14:textId="77777777" w:rsidR="00F246A0" w:rsidRPr="009959A8" w:rsidRDefault="00F246A0" w:rsidP="004311EF">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lastRenderedPageBreak/>
        <w:t>Secțiunea 1</w:t>
      </w:r>
    </w:p>
    <w:p w14:paraId="57BDC922" w14:textId="77777777" w:rsidR="00F246A0" w:rsidRPr="009959A8" w:rsidRDefault="00F246A0" w:rsidP="004311EF">
      <w:pPr>
        <w:keepNext/>
        <w:widowControl w:val="0"/>
        <w:spacing w:after="0" w:line="276" w:lineRule="auto"/>
        <w:contextualSpacing/>
        <w:jc w:val="center"/>
        <w:rPr>
          <w:rFonts w:ascii="Times New Roman" w:hAnsi="Times New Roman" w:cs="Times New Roman"/>
          <w:b/>
          <w:lang w:val="ro-MD"/>
        </w:rPr>
      </w:pPr>
    </w:p>
    <w:p w14:paraId="26D9FA44" w14:textId="77777777" w:rsidR="00F246A0" w:rsidRPr="009959A8" w:rsidRDefault="00F246A0" w:rsidP="004311EF">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Monitorizarea implementării Programului</w:t>
      </w:r>
    </w:p>
    <w:p w14:paraId="1362BF2C" w14:textId="77777777" w:rsidR="00F246A0" w:rsidRPr="009959A8" w:rsidRDefault="00F246A0" w:rsidP="00477A86">
      <w:pPr>
        <w:keepNext/>
        <w:widowControl w:val="0"/>
        <w:spacing w:after="0" w:line="276" w:lineRule="auto"/>
        <w:ind w:firstLine="720"/>
        <w:contextualSpacing/>
        <w:jc w:val="both"/>
        <w:rPr>
          <w:rFonts w:ascii="Times New Roman" w:hAnsi="Times New Roman" w:cs="Times New Roman"/>
          <w:bCs/>
          <w:lang w:val="ro-MD"/>
        </w:rPr>
      </w:pPr>
    </w:p>
    <w:p w14:paraId="4E4CC4DD" w14:textId="0FE32629" w:rsidR="00F246A0" w:rsidRPr="009959A8" w:rsidRDefault="00F246A0" w:rsidP="00854559">
      <w:pPr>
        <w:numPr>
          <w:ilvl w:val="0"/>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ro-MD"/>
        </w:rPr>
        <w:t>Monitorizarea implementării Programului este realizată de MAE în calitate de autoritate coordonatoare în domeniul cooperării internaționale pentru dezvoltare și asistenț</w:t>
      </w:r>
      <w:r w:rsidR="00A80A00" w:rsidRPr="009959A8">
        <w:rPr>
          <w:rFonts w:ascii="Times New Roman" w:hAnsi="Times New Roman" w:cs="Times New Roman"/>
          <w:lang w:val="ro-MD"/>
        </w:rPr>
        <w:t xml:space="preserve">ă </w:t>
      </w:r>
      <w:r w:rsidRPr="009959A8">
        <w:rPr>
          <w:rFonts w:ascii="Times New Roman" w:hAnsi="Times New Roman" w:cs="Times New Roman"/>
          <w:lang w:val="ro-MD"/>
        </w:rPr>
        <w:t>umanitar</w:t>
      </w:r>
      <w:r w:rsidR="00A80A00" w:rsidRPr="009959A8">
        <w:rPr>
          <w:rFonts w:ascii="Times New Roman" w:hAnsi="Times New Roman" w:cs="Times New Roman"/>
          <w:lang w:val="ro-MD"/>
        </w:rPr>
        <w:t>ă</w:t>
      </w:r>
      <w:r w:rsidRPr="009959A8">
        <w:rPr>
          <w:rFonts w:ascii="Times New Roman" w:hAnsi="Times New Roman" w:cs="Times New Roman"/>
          <w:lang w:val="ro-MD"/>
        </w:rPr>
        <w:t>, în conformitate cu prevederile Legii nr. 149/2025 și ale cadrului normativ aplicabil.</w:t>
      </w:r>
    </w:p>
    <w:p w14:paraId="72292FDE" w14:textId="77777777" w:rsidR="00F246A0" w:rsidRPr="009959A8" w:rsidRDefault="00F246A0" w:rsidP="00854559">
      <w:pPr>
        <w:numPr>
          <w:ilvl w:val="0"/>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bCs/>
          <w:lang w:val="ro-MD"/>
        </w:rPr>
        <w:t xml:space="preserve"> </w:t>
      </w:r>
      <w:r w:rsidRPr="009959A8">
        <w:rPr>
          <w:rFonts w:ascii="Times New Roman" w:hAnsi="Times New Roman" w:cs="Times New Roman"/>
          <w:lang w:val="ro-MD"/>
        </w:rPr>
        <w:t>Autoritățile și instituțiile publice implicate colectează, verifică și transmit MAE informațiile necesare monitorizării și raportării, potrivit competențelor, asigurând o cultură instituțională orientată spre   rezultate și transparență.</w:t>
      </w:r>
    </w:p>
    <w:p w14:paraId="49E0D8C4" w14:textId="746E9CBD" w:rsidR="00865ECF" w:rsidRPr="00865ECF" w:rsidRDefault="00F246A0" w:rsidP="00854559">
      <w:pPr>
        <w:numPr>
          <w:ilvl w:val="0"/>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ro-MD"/>
        </w:rPr>
        <w:t>Progresul  de implementare   este urmărit printr-un sistem de indicatori de impact</w:t>
      </w:r>
      <w:r w:rsidR="009B4EF7">
        <w:rPr>
          <w:rFonts w:ascii="Times New Roman" w:hAnsi="Times New Roman" w:cs="Times New Roman"/>
          <w:lang w:val="ro-MD"/>
        </w:rPr>
        <w:t>,</w:t>
      </w:r>
      <w:r w:rsidRPr="009959A8">
        <w:rPr>
          <w:rFonts w:ascii="Times New Roman" w:hAnsi="Times New Roman" w:cs="Times New Roman"/>
          <w:lang w:val="ro-MD"/>
        </w:rPr>
        <w:t xml:space="preserve"> de rezultat</w:t>
      </w:r>
      <w:r w:rsidR="004C6A71">
        <w:rPr>
          <w:rFonts w:ascii="Times New Roman" w:hAnsi="Times New Roman" w:cs="Times New Roman"/>
          <w:lang w:val="ro-MD"/>
        </w:rPr>
        <w:t xml:space="preserve"> și de realizare</w:t>
      </w:r>
      <w:r w:rsidR="00865ECF">
        <w:rPr>
          <w:rFonts w:ascii="Times New Roman" w:hAnsi="Times New Roman" w:cs="Times New Roman"/>
          <w:lang w:val="ro-MD"/>
        </w:rPr>
        <w:t xml:space="preserve">, </w:t>
      </w:r>
      <w:r w:rsidRPr="009959A8">
        <w:rPr>
          <w:rFonts w:ascii="Times New Roman" w:hAnsi="Times New Roman" w:cs="Times New Roman"/>
          <w:lang w:val="ro-MD"/>
        </w:rPr>
        <w:t xml:space="preserve">corelați cu obiectivele Programului. </w:t>
      </w:r>
    </w:p>
    <w:p w14:paraId="311E52D5" w14:textId="3FA22136" w:rsidR="00F246A0" w:rsidRPr="009959A8" w:rsidRDefault="00F246A0" w:rsidP="00854559">
      <w:pPr>
        <w:numPr>
          <w:ilvl w:val="0"/>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it-IT"/>
        </w:rPr>
        <w:t>Indicatorii, valorile de referință, valorile-țintă, sursele de verificare și responsabilitățile instituționale se detaliază în Planul anual CIDAU.</w:t>
      </w:r>
    </w:p>
    <w:p w14:paraId="4C390637" w14:textId="1C16906E" w:rsidR="003A059D" w:rsidRPr="003A059D" w:rsidRDefault="00F246A0" w:rsidP="00854559">
      <w:pPr>
        <w:numPr>
          <w:ilvl w:val="0"/>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ro-MD"/>
        </w:rPr>
        <w:t xml:space="preserve">Indicatorii de impact reflectă efectele pe termen mediu și lung </w:t>
      </w:r>
      <w:r w:rsidR="009B4EF7">
        <w:rPr>
          <w:rFonts w:ascii="Times New Roman" w:hAnsi="Times New Roman" w:cs="Times New Roman"/>
          <w:lang w:val="ro-MD"/>
        </w:rPr>
        <w:t xml:space="preserve">la </w:t>
      </w:r>
      <w:r w:rsidR="00865ECF">
        <w:rPr>
          <w:rFonts w:ascii="Times New Roman" w:hAnsi="Times New Roman" w:cs="Times New Roman"/>
          <w:lang w:val="ro-MD"/>
        </w:rPr>
        <w:t>care contribuie</w:t>
      </w:r>
      <w:r w:rsidRPr="009959A8">
        <w:rPr>
          <w:rFonts w:ascii="Times New Roman" w:hAnsi="Times New Roman" w:cs="Times New Roman"/>
          <w:lang w:val="ro-MD"/>
        </w:rPr>
        <w:t xml:space="preserve"> implementarea Programului</w:t>
      </w:r>
      <w:r w:rsidR="008D4EE3">
        <w:rPr>
          <w:rFonts w:ascii="Times New Roman" w:hAnsi="Times New Roman" w:cs="Times New Roman"/>
          <w:lang w:val="ro-MD"/>
        </w:rPr>
        <w:t xml:space="preserve">, inclusiv </w:t>
      </w:r>
      <w:r w:rsidR="003A059D">
        <w:rPr>
          <w:rFonts w:ascii="Times New Roman" w:hAnsi="Times New Roman" w:cs="Times New Roman"/>
          <w:lang w:val="ro-MD"/>
        </w:rPr>
        <w:t>în</w:t>
      </w:r>
      <w:r w:rsidR="006C5538">
        <w:rPr>
          <w:rFonts w:ascii="Times New Roman" w:hAnsi="Times New Roman" w:cs="Times New Roman"/>
          <w:lang w:val="ro-MD"/>
        </w:rPr>
        <w:t xml:space="preserve"> ceea </w:t>
      </w:r>
      <w:r w:rsidR="003A059D">
        <w:rPr>
          <w:rFonts w:ascii="Times New Roman" w:hAnsi="Times New Roman" w:cs="Times New Roman"/>
          <w:lang w:val="ro-MD"/>
        </w:rPr>
        <w:t xml:space="preserve">ce privește </w:t>
      </w:r>
      <w:r w:rsidRPr="009959A8">
        <w:rPr>
          <w:rFonts w:ascii="Times New Roman" w:hAnsi="Times New Roman" w:cs="Times New Roman"/>
          <w:lang w:val="ro-MD"/>
        </w:rPr>
        <w:t xml:space="preserve">obiectivele de dezvoltare durabilă, consolidarea rezilienței și răspunsul umanitar internațional. </w:t>
      </w:r>
    </w:p>
    <w:p w14:paraId="735C8087" w14:textId="3CB6CF3C" w:rsidR="00F246A0" w:rsidRPr="009959A8" w:rsidRDefault="00F246A0" w:rsidP="00854559">
      <w:pPr>
        <w:numPr>
          <w:ilvl w:val="0"/>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ro-MD"/>
        </w:rPr>
        <w:t>La nivelul Programului, impactul poate fi analizat prin indicatori privind:</w:t>
      </w:r>
    </w:p>
    <w:p w14:paraId="3EBBC25D" w14:textId="77777777" w:rsidR="00F246A0" w:rsidRPr="009959A8" w:rsidRDefault="00F246A0" w:rsidP="00854559">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ro-MD"/>
        </w:rPr>
        <w:t>gradul de consolidare a capacităților instituționale ale autorităților și organizațiilor beneficiare;</w:t>
      </w:r>
    </w:p>
    <w:p w14:paraId="441C456C" w14:textId="77777777" w:rsidR="00F246A0" w:rsidRPr="009959A8" w:rsidRDefault="00F246A0" w:rsidP="00854559">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ro-MD"/>
        </w:rPr>
        <w:t>contribuția intervențiilor realizate la atingerea obiectivelor de dezvoltare și a rezultatelor urmărite de statele și organizațiile beneficiare;</w:t>
      </w:r>
    </w:p>
    <w:p w14:paraId="0BA01FB2" w14:textId="24FD1476" w:rsidR="00F246A0" w:rsidRPr="009959A8" w:rsidRDefault="00F246A0" w:rsidP="00854559">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ro-MD"/>
        </w:rPr>
        <w:t>contribuția activităților implementate la realizarea Obiectivelor de Dezvoltare Durabilă;</w:t>
      </w:r>
    </w:p>
    <w:p w14:paraId="18ECB2E1" w14:textId="77777777" w:rsidR="00F246A0" w:rsidRPr="009959A8" w:rsidRDefault="00F246A0" w:rsidP="00854559">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ro-MD"/>
        </w:rPr>
        <w:t>gradul de valorificare a expertizei și experienței Republicii Moldova în procesele de reformă și dezvoltare instituțională ale beneficiarilor;</w:t>
      </w:r>
    </w:p>
    <w:p w14:paraId="4B971297" w14:textId="77777777" w:rsidR="00F246A0" w:rsidRPr="009959A8" w:rsidRDefault="00F246A0" w:rsidP="00854559">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ro-MD"/>
        </w:rPr>
        <w:t xml:space="preserve">contribuția Republicii Moldova la consolidarea rezilienței și la răspunsul internațional în situații de crize  umanitare și dezastre; </w:t>
      </w:r>
    </w:p>
    <w:p w14:paraId="7DB1152D" w14:textId="77777777" w:rsidR="00F246A0" w:rsidRPr="009959A8" w:rsidRDefault="00F246A0" w:rsidP="00854559">
      <w:pPr>
        <w:numPr>
          <w:ilvl w:val="1"/>
          <w:numId w:val="37"/>
        </w:numPr>
        <w:spacing w:after="0" w:line="276" w:lineRule="auto"/>
        <w:ind w:left="0" w:firstLine="720"/>
        <w:contextualSpacing/>
        <w:jc w:val="both"/>
        <w:rPr>
          <w:rFonts w:ascii="Times New Roman" w:hAnsi="Times New Roman" w:cs="Times New Roman"/>
          <w:bCs/>
          <w:lang w:val="ro-MD"/>
        </w:rPr>
      </w:pPr>
      <w:r w:rsidRPr="009959A8">
        <w:rPr>
          <w:rFonts w:ascii="Times New Roman" w:hAnsi="Times New Roman" w:cs="Times New Roman"/>
          <w:lang w:val="ro-MD"/>
        </w:rPr>
        <w:t>consolidarea profilului Republicii Moldova ca furnizor emergent de cooperare internațională pentru dezvoltare și asistență umanitară.</w:t>
      </w:r>
    </w:p>
    <w:p w14:paraId="0D8655E3" w14:textId="761783A7" w:rsidR="00F246A0" w:rsidRPr="00E433C4" w:rsidRDefault="00F246A0" w:rsidP="00E433C4">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Indicatorii de rezultat reflectă efectele</w:t>
      </w:r>
      <w:r w:rsidR="00991839">
        <w:rPr>
          <w:rFonts w:ascii="Times New Roman" w:hAnsi="Times New Roman" w:cs="Times New Roman"/>
          <w:lang w:val="ro-MD"/>
        </w:rPr>
        <w:t xml:space="preserve"> </w:t>
      </w:r>
      <w:r w:rsidRPr="009959A8">
        <w:rPr>
          <w:rFonts w:ascii="Times New Roman" w:hAnsi="Times New Roman" w:cs="Times New Roman"/>
          <w:lang w:val="ro-MD"/>
        </w:rPr>
        <w:t>directe</w:t>
      </w:r>
      <w:r w:rsidR="002C1AFB">
        <w:rPr>
          <w:rFonts w:ascii="Times New Roman" w:hAnsi="Times New Roman" w:cs="Times New Roman"/>
          <w:lang w:val="ro-MD"/>
        </w:rPr>
        <w:t xml:space="preserve"> </w:t>
      </w:r>
      <w:r w:rsidR="00392600">
        <w:rPr>
          <w:rFonts w:ascii="Times New Roman" w:hAnsi="Times New Roman" w:cs="Times New Roman"/>
          <w:lang w:val="ro-MD"/>
        </w:rPr>
        <w:t xml:space="preserve">ale </w:t>
      </w:r>
      <w:r w:rsidRPr="009959A8">
        <w:rPr>
          <w:rFonts w:ascii="Times New Roman" w:hAnsi="Times New Roman" w:cs="Times New Roman"/>
          <w:lang w:val="ro-MD"/>
        </w:rPr>
        <w:t>activitățil</w:t>
      </w:r>
      <w:r w:rsidR="00320FC7">
        <w:rPr>
          <w:rFonts w:ascii="Times New Roman" w:hAnsi="Times New Roman" w:cs="Times New Roman"/>
          <w:lang w:val="ro-MD"/>
        </w:rPr>
        <w:t>or</w:t>
      </w:r>
      <w:r w:rsidRPr="00E433C4">
        <w:rPr>
          <w:rFonts w:ascii="Times New Roman" w:hAnsi="Times New Roman" w:cs="Times New Roman"/>
          <w:lang w:val="ro-MD"/>
        </w:rPr>
        <w:t xml:space="preserve"> implementate în cadrul Programului. </w:t>
      </w:r>
      <w:r w:rsidR="00E433C4">
        <w:rPr>
          <w:rFonts w:ascii="Times New Roman" w:hAnsi="Times New Roman" w:cs="Times New Roman"/>
          <w:lang w:val="ro-MD"/>
        </w:rPr>
        <w:t>Aceștia</w:t>
      </w:r>
      <w:r w:rsidRPr="00E433C4">
        <w:rPr>
          <w:rFonts w:ascii="Times New Roman" w:hAnsi="Times New Roman" w:cs="Times New Roman"/>
          <w:lang w:val="ro-MD"/>
        </w:rPr>
        <w:t xml:space="preserve"> includ:</w:t>
      </w:r>
    </w:p>
    <w:p w14:paraId="7599A6B9"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numărul proiectelor și activităților implementate;</w:t>
      </w:r>
    </w:p>
    <w:p w14:paraId="229E0F6E"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numărul instituțiilor și organizațiilor beneficiare sprijinite;</w:t>
      </w:r>
    </w:p>
    <w:p w14:paraId="24C2AB21"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numărul experților mobilizați și al misiunilor de expertiză realizate;</w:t>
      </w:r>
    </w:p>
    <w:p w14:paraId="5B2BE55B"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numărul persoanelor instruite și al activităților de consolidare a capacităților desfășurate;</w:t>
      </w:r>
    </w:p>
    <w:p w14:paraId="3E0AC221" w14:textId="292DD775"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 xml:space="preserve">valoarea cheltuielilor raportate ca </w:t>
      </w:r>
      <w:r w:rsidR="002F1601">
        <w:rPr>
          <w:rFonts w:ascii="Times New Roman" w:hAnsi="Times New Roman" w:cs="Times New Roman"/>
          <w:lang w:val="ro-MD"/>
        </w:rPr>
        <w:t>AOD</w:t>
      </w:r>
      <w:r w:rsidRPr="009959A8">
        <w:rPr>
          <w:rFonts w:ascii="Times New Roman" w:hAnsi="Times New Roman" w:cs="Times New Roman"/>
          <w:lang w:val="ro-MD"/>
        </w:rPr>
        <w:t>;</w:t>
      </w:r>
    </w:p>
    <w:p w14:paraId="3DC63F4F"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numărul intervențiilor umanitare realizate și al beneficiarilor asistați;</w:t>
      </w:r>
    </w:p>
    <w:p w14:paraId="797792F0" w14:textId="77777777" w:rsidR="00F246A0" w:rsidRPr="009959A8" w:rsidRDefault="00F246A0" w:rsidP="00320FC7">
      <w:pPr>
        <w:numPr>
          <w:ilvl w:val="1"/>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numărul parteneriatelor și inițiativelor bilaterale, regionale și multilaterale dezvoltate.</w:t>
      </w:r>
    </w:p>
    <w:p w14:paraId="54536BC8" w14:textId="77777777" w:rsidR="00D10ADE" w:rsidRPr="00477A86"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 xml:space="preserve"> Rezultatele monitorizării sunt utilizate pentru aprecierea progresului  în implementarea Programului, identificarea dificultăților și riscurilor, ajustarea planificării anuale și </w:t>
      </w:r>
      <w:r w:rsidRPr="009959A8">
        <w:rPr>
          <w:rFonts w:ascii="Times New Roman" w:hAnsi="Times New Roman" w:cs="Times New Roman"/>
          <w:lang w:val="it-IT"/>
        </w:rPr>
        <w:t>a intervențiilor, după caz.</w:t>
      </w:r>
    </w:p>
    <w:p w14:paraId="14FD72A5" w14:textId="2A233BE9" w:rsidR="00D10ADE" w:rsidRPr="00320FC7" w:rsidRDefault="00477A86"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it-IT"/>
        </w:rPr>
        <w:lastRenderedPageBreak/>
        <w:t>Informațiile privind implementarea Programului și utilizarea resurselor financiare vor fi publicate periodic, în condițiile cadrului normativ aplicabil, în vederea asigurării transparenței și informării publice.</w:t>
      </w:r>
    </w:p>
    <w:p w14:paraId="23B085A5" w14:textId="77B92641" w:rsidR="00D10ADE" w:rsidRPr="009959A8" w:rsidRDefault="00D10ADE" w:rsidP="004311EF">
      <w:pPr>
        <w:keepNext/>
        <w:widowControl w:val="0"/>
        <w:spacing w:after="0" w:line="276" w:lineRule="auto"/>
        <w:ind w:left="720"/>
        <w:contextualSpacing/>
        <w:jc w:val="center"/>
        <w:rPr>
          <w:rFonts w:ascii="Times New Roman" w:hAnsi="Times New Roman" w:cs="Times New Roman"/>
          <w:lang w:val="ro-MD"/>
        </w:rPr>
      </w:pPr>
      <w:r w:rsidRPr="009959A8">
        <w:rPr>
          <w:rFonts w:ascii="Times New Roman" w:eastAsia="Times New Roman" w:hAnsi="Times New Roman" w:cs="Times New Roman"/>
          <w:b/>
          <w:bCs/>
          <w:kern w:val="0"/>
          <w14:ligatures w14:val="none"/>
        </w:rPr>
        <w:t>Secțiunea a 2-a</w:t>
      </w:r>
    </w:p>
    <w:p w14:paraId="1BB7DD80" w14:textId="77777777" w:rsidR="00D10ADE" w:rsidRPr="009959A8" w:rsidRDefault="00D10ADE" w:rsidP="004311EF">
      <w:pPr>
        <w:keepNext/>
        <w:widowControl w:val="0"/>
        <w:spacing w:after="0" w:line="276" w:lineRule="auto"/>
        <w:ind w:left="720"/>
        <w:contextualSpacing/>
        <w:jc w:val="center"/>
        <w:rPr>
          <w:rFonts w:ascii="Times New Roman" w:hAnsi="Times New Roman" w:cs="Times New Roman"/>
          <w:lang w:val="ro-MD"/>
        </w:rPr>
      </w:pPr>
    </w:p>
    <w:p w14:paraId="2AA78595" w14:textId="108208B6" w:rsidR="00D10ADE" w:rsidRPr="00320FC7" w:rsidRDefault="00D10ADE" w:rsidP="00320FC7">
      <w:pPr>
        <w:keepNext/>
        <w:widowControl w:val="0"/>
        <w:spacing w:after="0" w:line="276" w:lineRule="auto"/>
        <w:ind w:left="720"/>
        <w:contextualSpacing/>
        <w:jc w:val="center"/>
        <w:rPr>
          <w:rFonts w:ascii="Times New Roman" w:eastAsia="Times New Roman" w:hAnsi="Times New Roman" w:cs="Times New Roman"/>
          <w:b/>
          <w:bCs/>
          <w:kern w:val="0"/>
          <w14:ligatures w14:val="none"/>
        </w:rPr>
      </w:pPr>
      <w:r w:rsidRPr="009959A8">
        <w:rPr>
          <w:rFonts w:ascii="Times New Roman" w:eastAsia="Times New Roman" w:hAnsi="Times New Roman" w:cs="Times New Roman"/>
          <w:b/>
          <w:bCs/>
          <w:kern w:val="0"/>
          <w14:ligatures w14:val="none"/>
        </w:rPr>
        <w:t>Evaluarea Programului</w:t>
      </w:r>
    </w:p>
    <w:p w14:paraId="0140FFF1" w14:textId="6F826157" w:rsidR="00D7449F" w:rsidRPr="009959A8" w:rsidRDefault="00D7449F" w:rsidP="00320FC7">
      <w:pPr>
        <w:pStyle w:val="ListParagraph"/>
        <w:numPr>
          <w:ilvl w:val="0"/>
          <w:numId w:val="37"/>
        </w:numPr>
        <w:spacing w:before="100" w:beforeAutospacing="1" w:after="100" w:afterAutospacing="1" w:line="276" w:lineRule="auto"/>
        <w:ind w:left="0" w:firstLine="720"/>
        <w:jc w:val="both"/>
        <w:rPr>
          <w:rFonts w:ascii="Times New Roman" w:eastAsia="Times New Roman" w:hAnsi="Times New Roman" w:cs="Times New Roman"/>
          <w:kern w:val="0"/>
          <w:lang w:val="it-IT"/>
          <w14:ligatures w14:val="none"/>
        </w:rPr>
      </w:pPr>
      <w:r w:rsidRPr="009959A8">
        <w:rPr>
          <w:rFonts w:ascii="Times New Roman" w:eastAsia="Times New Roman" w:hAnsi="Times New Roman" w:cs="Times New Roman"/>
          <w:kern w:val="0"/>
          <w:lang w:val="it-IT"/>
          <w14:ligatures w14:val="none"/>
        </w:rPr>
        <w:t>Evaluarea finală se realizează la încheierea perioadei de implementare a Programului și va analiza gradul de realizare a obiectivului general și a obiectivelor specifice, rezultatele obținute, utilizarea resurselor, dificultățile întâmpinate, bunele practici și lecțiile învățate.</w:t>
      </w:r>
    </w:p>
    <w:p w14:paraId="19282B7E"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Evaluarea va avea la bază criteriile promovate de OCDE-DAC – relevanța, coerența, eficacitatea, eficiența, impactul și sustenabilitatea.</w:t>
      </w:r>
    </w:p>
    <w:p w14:paraId="35194110" w14:textId="77777777" w:rsidR="00F246A0" w:rsidRPr="009959A8" w:rsidRDefault="00F246A0" w:rsidP="00320FC7">
      <w:pPr>
        <w:numPr>
          <w:ilvl w:val="0"/>
          <w:numId w:val="37"/>
        </w:numPr>
        <w:spacing w:after="0" w:line="276" w:lineRule="auto"/>
        <w:ind w:left="0" w:firstLine="720"/>
        <w:contextualSpacing/>
        <w:jc w:val="both"/>
        <w:rPr>
          <w:rFonts w:ascii="Times New Roman" w:hAnsi="Times New Roman" w:cs="Times New Roman"/>
          <w:lang w:val="ro-MD"/>
        </w:rPr>
      </w:pPr>
      <w:r w:rsidRPr="009959A8">
        <w:rPr>
          <w:rFonts w:ascii="Times New Roman" w:hAnsi="Times New Roman" w:cs="Times New Roman"/>
          <w:lang w:val="ro-MD"/>
        </w:rPr>
        <w:t>Concluziile și recomandările rezultate din monitorizare și din evaluarea finală vor fi utilizate pentru îmbunătățirea planificării și implementării activităților CIDAU, precum și pentru fundamentarea următorului Program multianual strategic.</w:t>
      </w:r>
    </w:p>
    <w:p w14:paraId="7A93589A" w14:textId="77777777" w:rsidR="00E806DC" w:rsidRPr="009959A8" w:rsidRDefault="00E806DC" w:rsidP="00477A86">
      <w:pPr>
        <w:keepNext/>
        <w:widowControl w:val="0"/>
        <w:spacing w:after="0" w:line="276" w:lineRule="auto"/>
        <w:ind w:firstLine="720"/>
        <w:contextualSpacing/>
        <w:jc w:val="both"/>
        <w:rPr>
          <w:rFonts w:ascii="Times New Roman" w:hAnsi="Times New Roman" w:cs="Times New Roman"/>
          <w:lang w:val="ro-MD"/>
        </w:rPr>
      </w:pPr>
    </w:p>
    <w:p w14:paraId="24E1D6CF" w14:textId="77777777" w:rsidR="00F246A0" w:rsidRPr="009959A8" w:rsidRDefault="00F246A0" w:rsidP="004311EF">
      <w:pPr>
        <w:keepNext/>
        <w:widowControl w:val="0"/>
        <w:spacing w:after="0" w:line="276" w:lineRule="auto"/>
        <w:contextualSpacing/>
        <w:jc w:val="center"/>
        <w:rPr>
          <w:rFonts w:ascii="Times New Roman" w:hAnsi="Times New Roman" w:cs="Times New Roman"/>
          <w:b/>
          <w:lang w:val="it-IT"/>
        </w:rPr>
      </w:pPr>
      <w:r w:rsidRPr="009959A8">
        <w:rPr>
          <w:rFonts w:ascii="Times New Roman" w:hAnsi="Times New Roman" w:cs="Times New Roman"/>
          <w:b/>
          <w:lang w:val="it-IT"/>
        </w:rPr>
        <w:t>Secțiunea a 3-a</w:t>
      </w:r>
    </w:p>
    <w:p w14:paraId="6EE80C87" w14:textId="77777777" w:rsidR="00E806DC" w:rsidRPr="009959A8" w:rsidRDefault="00E806DC" w:rsidP="004311EF">
      <w:pPr>
        <w:keepNext/>
        <w:widowControl w:val="0"/>
        <w:spacing w:after="0" w:line="276" w:lineRule="auto"/>
        <w:contextualSpacing/>
        <w:jc w:val="center"/>
        <w:rPr>
          <w:rFonts w:ascii="Times New Roman" w:hAnsi="Times New Roman" w:cs="Times New Roman"/>
          <w:b/>
          <w:lang w:val="it-IT"/>
        </w:rPr>
      </w:pPr>
    </w:p>
    <w:p w14:paraId="06FA8E6E" w14:textId="77777777" w:rsidR="00F246A0" w:rsidRPr="009959A8" w:rsidRDefault="00F246A0" w:rsidP="004311EF">
      <w:pPr>
        <w:keepNext/>
        <w:widowControl w:val="0"/>
        <w:spacing w:after="0" w:line="276" w:lineRule="auto"/>
        <w:contextualSpacing/>
        <w:jc w:val="center"/>
        <w:rPr>
          <w:rFonts w:ascii="Times New Roman" w:hAnsi="Times New Roman" w:cs="Times New Roman"/>
          <w:b/>
          <w:lang w:val="ro-MD"/>
        </w:rPr>
      </w:pPr>
      <w:r w:rsidRPr="009959A8">
        <w:rPr>
          <w:rFonts w:ascii="Times New Roman" w:hAnsi="Times New Roman" w:cs="Times New Roman"/>
          <w:b/>
          <w:lang w:val="ro-MD"/>
        </w:rPr>
        <w:t>Raportarea Asistenței Oficiale pentru Dezvoltare</w:t>
      </w:r>
    </w:p>
    <w:p w14:paraId="3C826E72" w14:textId="77777777" w:rsidR="00E806DC" w:rsidRPr="009959A8" w:rsidRDefault="00E806DC" w:rsidP="00477A86">
      <w:pPr>
        <w:keepNext/>
        <w:widowControl w:val="0"/>
        <w:spacing w:after="0" w:line="276" w:lineRule="auto"/>
        <w:ind w:firstLine="720"/>
        <w:contextualSpacing/>
        <w:jc w:val="both"/>
        <w:rPr>
          <w:rFonts w:ascii="Times New Roman" w:hAnsi="Times New Roman" w:cs="Times New Roman"/>
          <w:lang w:val="it-IT"/>
        </w:rPr>
      </w:pPr>
    </w:p>
    <w:p w14:paraId="5536D386" w14:textId="3AA24604" w:rsidR="00F246A0" w:rsidRPr="009959A8" w:rsidRDefault="00F246A0" w:rsidP="00854559">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ro-MD"/>
        </w:rPr>
        <w:t xml:space="preserve">Raportarea activităților și fluxurilor de </w:t>
      </w:r>
      <w:r w:rsidR="002F1601">
        <w:rPr>
          <w:rFonts w:ascii="Times New Roman" w:hAnsi="Times New Roman" w:cs="Times New Roman"/>
          <w:lang w:val="ro-MD"/>
        </w:rPr>
        <w:t>AOD</w:t>
      </w:r>
      <w:r w:rsidRPr="009959A8">
        <w:rPr>
          <w:rFonts w:ascii="Times New Roman" w:hAnsi="Times New Roman" w:cs="Times New Roman"/>
          <w:lang w:val="ro-MD"/>
        </w:rPr>
        <w:t xml:space="preserve"> se realizează anual, în conformitate cu definițiile, criteriile, clasificările și metodologia OCDE-DAC, precum și cu procedurile aprobate la nivel național.</w:t>
      </w:r>
    </w:p>
    <w:p w14:paraId="335D930C" w14:textId="77777777" w:rsidR="00F246A0" w:rsidRPr="009959A8" w:rsidRDefault="00F246A0" w:rsidP="00854559">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ro-MD"/>
        </w:rPr>
        <w:t>MAE coordonează sistemul național de evidență și raportare a AOD, colectează, verifică și consolidează datele furnizate de autoritățile și instituțiile publice, aplică metodologia OCDE-DAC și asigură elaborarea și publicarea rapoartelor naționale relevante.</w:t>
      </w:r>
    </w:p>
    <w:p w14:paraId="27DF0542" w14:textId="77777777" w:rsidR="00F246A0" w:rsidRPr="009959A8" w:rsidRDefault="00F246A0" w:rsidP="00854559">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ro-MD"/>
        </w:rPr>
        <w:t>Autoritățile și instituțiile publice implicate colectează și transmit MAE informațiile privind activitățile și cheltuielile eligibile pentru raportarea AOD, precum și informațiile aferente rezultatelor acestora, în conformitate cu cerințele metodologice aplicabile.</w:t>
      </w:r>
    </w:p>
    <w:p w14:paraId="1DC7B860" w14:textId="28FE9AFC" w:rsidR="001C1A7A" w:rsidRPr="00022529" w:rsidRDefault="00F246A0" w:rsidP="00854559">
      <w:pPr>
        <w:numPr>
          <w:ilvl w:val="0"/>
          <w:numId w:val="37"/>
        </w:numPr>
        <w:spacing w:after="0" w:line="276" w:lineRule="auto"/>
        <w:ind w:left="0" w:firstLine="720"/>
        <w:contextualSpacing/>
        <w:jc w:val="both"/>
        <w:rPr>
          <w:rFonts w:ascii="Times New Roman" w:hAnsi="Times New Roman" w:cs="Times New Roman"/>
          <w:lang w:val="it-IT"/>
        </w:rPr>
      </w:pPr>
      <w:r w:rsidRPr="009959A8">
        <w:rPr>
          <w:rFonts w:ascii="Times New Roman" w:hAnsi="Times New Roman" w:cs="Times New Roman"/>
          <w:lang w:val="it-IT"/>
        </w:rPr>
        <w:t>În perioada 2027–2030, dezvoltarea sistemului național de evidență și raportare a AOD va urmări consolidarea capacităților instituționale, uniformizarea procedurilor de colectare și validare</w:t>
      </w:r>
      <w:r w:rsidR="005B64B4">
        <w:rPr>
          <w:rFonts w:ascii="Times New Roman" w:hAnsi="Times New Roman" w:cs="Times New Roman"/>
          <w:lang w:val="it-IT"/>
        </w:rPr>
        <w:t xml:space="preserve"> a </w:t>
      </w:r>
      <w:r w:rsidRPr="009959A8">
        <w:rPr>
          <w:rFonts w:ascii="Times New Roman" w:hAnsi="Times New Roman" w:cs="Times New Roman"/>
          <w:lang w:val="it-IT"/>
        </w:rPr>
        <w:t>datelor</w:t>
      </w:r>
      <w:r w:rsidR="00287460">
        <w:rPr>
          <w:rFonts w:ascii="Times New Roman" w:hAnsi="Times New Roman" w:cs="Times New Roman"/>
          <w:lang w:val="it-IT"/>
        </w:rPr>
        <w:t xml:space="preserve">, precum și </w:t>
      </w:r>
      <w:r w:rsidRPr="009959A8">
        <w:rPr>
          <w:rFonts w:ascii="Times New Roman" w:hAnsi="Times New Roman" w:cs="Times New Roman"/>
          <w:lang w:val="it-IT"/>
        </w:rPr>
        <w:t xml:space="preserve">alinierea graduală la standardele și practicile </w:t>
      </w:r>
      <w:r w:rsidRPr="0060252B">
        <w:rPr>
          <w:rFonts w:ascii="Times New Roman" w:hAnsi="Times New Roman" w:cs="Times New Roman"/>
          <w:lang w:val="it-IT"/>
        </w:rPr>
        <w:t>OCDE-DAC.</w:t>
      </w:r>
    </w:p>
    <w:sectPr w:rsidR="001C1A7A" w:rsidRPr="00022529" w:rsidSect="002A1670">
      <w:footerReference w:type="default" r:id="rId11"/>
      <w:headerReference w:type="first" r:id="rId12"/>
      <w:pgSz w:w="11906" w:h="16838" w:code="9"/>
      <w:pgMar w:top="709" w:right="1411" w:bottom="1411" w:left="141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5DC2C" w14:textId="77777777" w:rsidR="007D67F5" w:rsidRDefault="007D67F5" w:rsidP="007400FE">
      <w:pPr>
        <w:spacing w:after="0" w:line="240" w:lineRule="auto"/>
      </w:pPr>
      <w:r>
        <w:separator/>
      </w:r>
    </w:p>
  </w:endnote>
  <w:endnote w:type="continuationSeparator" w:id="0">
    <w:p w14:paraId="7314FE2E" w14:textId="77777777" w:rsidR="007D67F5" w:rsidRDefault="007D67F5" w:rsidP="00740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733376"/>
      <w:docPartObj>
        <w:docPartGallery w:val="Page Numbers (Bottom of Page)"/>
        <w:docPartUnique/>
      </w:docPartObj>
    </w:sdtPr>
    <w:sdtEndPr>
      <w:rPr>
        <w:noProof/>
      </w:rPr>
    </w:sdtEndPr>
    <w:sdtContent>
      <w:p w14:paraId="3DE85918" w14:textId="76F2958D" w:rsidR="00DC215F" w:rsidRDefault="00DC21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4F8283" w14:textId="77777777" w:rsidR="00DC215F" w:rsidRDefault="00DC2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7B74D" w14:textId="77777777" w:rsidR="007D67F5" w:rsidRDefault="007D67F5" w:rsidP="007400FE">
      <w:pPr>
        <w:spacing w:after="0" w:line="240" w:lineRule="auto"/>
      </w:pPr>
      <w:r>
        <w:separator/>
      </w:r>
    </w:p>
  </w:footnote>
  <w:footnote w:type="continuationSeparator" w:id="0">
    <w:p w14:paraId="37D2B4E1" w14:textId="77777777" w:rsidR="007D67F5" w:rsidRDefault="007D67F5" w:rsidP="00740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9D8B1" w14:textId="77777777" w:rsidR="00F90599" w:rsidRPr="000C5C4D" w:rsidRDefault="00F90599" w:rsidP="00F90599">
    <w:pPr>
      <w:spacing w:after="0" w:line="240" w:lineRule="auto"/>
      <w:jc w:val="right"/>
      <w:rPr>
        <w:rFonts w:ascii="Times New Roman" w:hAnsi="Times New Roman" w:cs="Times New Roman"/>
        <w:lang w:val="ro-RO"/>
      </w:rPr>
    </w:pPr>
    <w:r w:rsidRPr="000C5C4D">
      <w:rPr>
        <w:rFonts w:ascii="Times New Roman" w:hAnsi="Times New Roman" w:cs="Times New Roman"/>
        <w:i/>
        <w:iCs/>
        <w:u w:val="single"/>
        <w:lang w:val="ro-RO"/>
      </w:rPr>
      <w:t>Proiect</w:t>
    </w:r>
  </w:p>
  <w:p w14:paraId="0BDAD958" w14:textId="77777777" w:rsidR="00F90599" w:rsidRDefault="00F90599" w:rsidP="00F90599">
    <w:pPr>
      <w:pStyle w:val="Header"/>
    </w:pPr>
  </w:p>
  <w:tbl>
    <w:tblPr>
      <w:tblStyle w:val="TableGrid"/>
      <w:tblW w:w="10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84"/>
      <w:gridCol w:w="9084"/>
    </w:tblGrid>
    <w:tr w:rsidR="0013791F" w:rsidRPr="003623B1" w14:paraId="4FCF663B" w14:textId="77777777" w:rsidTr="0013791F">
      <w:tc>
        <w:tcPr>
          <w:tcW w:w="2500" w:type="pct"/>
        </w:tcPr>
        <w:p w14:paraId="484791B9" w14:textId="77777777" w:rsidR="0013791F" w:rsidRPr="003623B1" w:rsidRDefault="0013791F" w:rsidP="0013791F">
          <w:pPr>
            <w:rPr>
              <w:rFonts w:ascii="Times New Roman" w:eastAsia="Times New Roman" w:hAnsi="Times New Roman"/>
            </w:rPr>
          </w:pPr>
          <w:r w:rsidRPr="003623B1">
            <w:rPr>
              <w:rFonts w:ascii="Times New Roman" w:eastAsia="Times New Roman" w:hAnsi="Times New Roman"/>
              <w:noProof/>
              <w:lang w:val="ro-MD" w:eastAsia="ro-MD"/>
            </w:rPr>
            <w:drawing>
              <wp:anchor distT="0" distB="0" distL="114300" distR="114300" simplePos="0" relativeHeight="251659264" behindDoc="0" locked="0" layoutInCell="0" allowOverlap="1" wp14:anchorId="57FD9516" wp14:editId="364D5478">
                <wp:simplePos x="0" y="0"/>
                <wp:positionH relativeFrom="column">
                  <wp:align>center</wp:align>
                </wp:positionH>
                <wp:positionV relativeFrom="line">
                  <wp:align>top</wp:align>
                </wp:positionV>
                <wp:extent cx="752400" cy="860400"/>
                <wp:effectExtent l="0" t="0" r="0" b="0"/>
                <wp:wrapNone/>
                <wp:docPr id="1155595302" name="Picture 1155595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3762" t="5073" r="11009"/>
                        <a:stretch/>
                      </pic:blipFill>
                      <pic:spPr bwMode="auto">
                        <a:xfrm>
                          <a:off x="0" y="0"/>
                          <a:ext cx="752400" cy="86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AE3DA5" w14:textId="77777777" w:rsidR="0013791F" w:rsidRPr="003623B1" w:rsidRDefault="0013791F" w:rsidP="0013791F">
          <w:pPr>
            <w:rPr>
              <w:rFonts w:ascii="Times New Roman" w:eastAsia="Times New Roman" w:hAnsi="Times New Roman"/>
            </w:rPr>
          </w:pPr>
        </w:p>
        <w:p w14:paraId="437FE22B" w14:textId="77777777" w:rsidR="0013791F" w:rsidRPr="003623B1" w:rsidRDefault="0013791F" w:rsidP="0013791F">
          <w:pPr>
            <w:rPr>
              <w:rFonts w:ascii="Times New Roman" w:eastAsia="Times New Roman" w:hAnsi="Times New Roman"/>
            </w:rPr>
          </w:pPr>
        </w:p>
        <w:p w14:paraId="1C1475F2" w14:textId="77777777" w:rsidR="0013791F" w:rsidRPr="003623B1" w:rsidRDefault="0013791F" w:rsidP="0013791F">
          <w:pPr>
            <w:rPr>
              <w:rFonts w:ascii="Times New Roman" w:eastAsia="Times New Roman" w:hAnsi="Times New Roman"/>
            </w:rPr>
          </w:pPr>
        </w:p>
        <w:p w14:paraId="04075E55" w14:textId="77777777" w:rsidR="0013791F" w:rsidRPr="003623B1" w:rsidRDefault="0013791F" w:rsidP="0013791F">
          <w:pPr>
            <w:rPr>
              <w:rFonts w:ascii="Times New Roman" w:eastAsia="Times New Roman" w:hAnsi="Times New Roman"/>
            </w:rPr>
          </w:pPr>
        </w:p>
      </w:tc>
      <w:tc>
        <w:tcPr>
          <w:tcW w:w="2500" w:type="pct"/>
        </w:tcPr>
        <w:p w14:paraId="65D0ACAE" w14:textId="7E0795B6" w:rsidR="0013791F" w:rsidRPr="003623B1" w:rsidRDefault="0013791F" w:rsidP="0013791F">
          <w:pPr>
            <w:rPr>
              <w:rFonts w:ascii="Times New Roman" w:eastAsia="Times New Roman" w:hAnsi="Times New Roman"/>
            </w:rPr>
          </w:pPr>
        </w:p>
        <w:p w14:paraId="117D7365" w14:textId="77777777" w:rsidR="0013791F" w:rsidRPr="003623B1" w:rsidRDefault="0013791F" w:rsidP="0013791F">
          <w:pPr>
            <w:rPr>
              <w:rFonts w:ascii="Times New Roman" w:eastAsia="Times New Roman" w:hAnsi="Times New Roman"/>
            </w:rPr>
          </w:pPr>
        </w:p>
        <w:p w14:paraId="14C0978D" w14:textId="77777777" w:rsidR="0013791F" w:rsidRPr="003623B1" w:rsidRDefault="0013791F" w:rsidP="0013791F">
          <w:pPr>
            <w:rPr>
              <w:rFonts w:ascii="Times New Roman" w:eastAsia="Times New Roman" w:hAnsi="Times New Roman"/>
            </w:rPr>
          </w:pPr>
        </w:p>
        <w:p w14:paraId="3B82B5FE" w14:textId="77777777" w:rsidR="0013791F" w:rsidRPr="003623B1" w:rsidRDefault="0013791F" w:rsidP="0013791F">
          <w:pPr>
            <w:rPr>
              <w:rFonts w:ascii="Times New Roman" w:eastAsia="Times New Roman" w:hAnsi="Times New Roman"/>
            </w:rPr>
          </w:pPr>
        </w:p>
        <w:p w14:paraId="208CACD7" w14:textId="77777777" w:rsidR="0013791F" w:rsidRPr="003623B1" w:rsidRDefault="0013791F" w:rsidP="0013791F">
          <w:pPr>
            <w:rPr>
              <w:rFonts w:ascii="Times New Roman" w:eastAsia="Times New Roman" w:hAnsi="Times New Roman"/>
            </w:rPr>
          </w:pPr>
        </w:p>
      </w:tc>
    </w:tr>
    <w:tr w:rsidR="0013791F" w:rsidRPr="00264F80" w14:paraId="1696FFE0" w14:textId="77777777" w:rsidTr="0013791F">
      <w:tc>
        <w:tcPr>
          <w:tcW w:w="2500" w:type="pct"/>
        </w:tcPr>
        <w:p w14:paraId="4FAE5383" w14:textId="77777777" w:rsidR="0013791F" w:rsidRPr="003623B1" w:rsidRDefault="0013791F" w:rsidP="0013791F">
          <w:pPr>
            <w:keepNext/>
            <w:jc w:val="center"/>
            <w:outlineLvl w:val="7"/>
            <w:rPr>
              <w:rFonts w:ascii="Times New Roman" w:eastAsia="Times New Roman" w:hAnsi="Times New Roman"/>
              <w:b/>
              <w:color w:val="000080"/>
              <w:sz w:val="10"/>
              <w:lang w:val="ro-RO"/>
            </w:rPr>
          </w:pPr>
        </w:p>
        <w:p w14:paraId="6DC6B336" w14:textId="77777777" w:rsidR="0013791F" w:rsidRPr="003623B1" w:rsidRDefault="0013791F" w:rsidP="0013791F">
          <w:pPr>
            <w:keepNext/>
            <w:jc w:val="center"/>
            <w:outlineLvl w:val="7"/>
            <w:rPr>
              <w:rFonts w:ascii="Times New Roman" w:eastAsia="Times New Roman" w:hAnsi="Times New Roman"/>
              <w:b/>
              <w:spacing w:val="20"/>
              <w:sz w:val="40"/>
              <w:szCs w:val="40"/>
              <w:lang w:val="ro-RO"/>
            </w:rPr>
          </w:pPr>
          <w:r w:rsidRPr="003623B1">
            <w:rPr>
              <w:rFonts w:ascii="Times New Roman" w:eastAsia="Times New Roman" w:hAnsi="Times New Roman"/>
              <w:b/>
              <w:spacing w:val="20"/>
              <w:sz w:val="40"/>
              <w:szCs w:val="40"/>
              <w:lang w:val="ro-RO"/>
            </w:rPr>
            <w:t>GUVERNUL  REPUBLICII  MOLDOVA</w:t>
          </w:r>
        </w:p>
        <w:p w14:paraId="7AD60AA9" w14:textId="77777777" w:rsidR="0013791F" w:rsidRPr="003623B1" w:rsidRDefault="0013791F" w:rsidP="0013791F">
          <w:pPr>
            <w:jc w:val="center"/>
            <w:rPr>
              <w:rFonts w:ascii="Times New Roman" w:eastAsia="Times New Roman" w:hAnsi="Times New Roman"/>
              <w:lang w:val="ro-RO"/>
            </w:rPr>
          </w:pPr>
        </w:p>
        <w:p w14:paraId="0063F2E7" w14:textId="77777777" w:rsidR="0013791F" w:rsidRPr="003623B1" w:rsidRDefault="0013791F" w:rsidP="0013791F">
          <w:pPr>
            <w:keepNext/>
            <w:jc w:val="center"/>
            <w:outlineLvl w:val="7"/>
            <w:rPr>
              <w:rFonts w:ascii="Times New Roman" w:eastAsia="Times New Roman" w:hAnsi="Times New Roman"/>
              <w:b/>
              <w:sz w:val="34"/>
              <w:szCs w:val="34"/>
              <w:lang w:val="ro-RO"/>
            </w:rPr>
          </w:pPr>
          <w:r w:rsidRPr="003623B1">
            <w:rPr>
              <w:rFonts w:ascii="Times New Roman" w:eastAsia="Times New Roman" w:hAnsi="Times New Roman"/>
              <w:b/>
              <w:spacing w:val="40"/>
              <w:sz w:val="32"/>
              <w:szCs w:val="32"/>
              <w:lang w:val="ro-RO"/>
            </w:rPr>
            <w:t>HOTĂRÂRE</w:t>
          </w:r>
          <w:r w:rsidRPr="003623B1">
            <w:rPr>
              <w:rFonts w:ascii="Times New Roman" w:eastAsia="Times New Roman" w:hAnsi="Times New Roman"/>
              <w:b/>
              <w:sz w:val="34"/>
              <w:szCs w:val="34"/>
              <w:lang w:val="ro-RO"/>
            </w:rPr>
            <w:t xml:space="preserve"> </w:t>
          </w:r>
          <w:r w:rsidRPr="003623B1">
            <w:rPr>
              <w:rFonts w:ascii="Times New Roman" w:eastAsia="Times New Roman" w:hAnsi="Times New Roman"/>
              <w:b/>
              <w:sz w:val="32"/>
              <w:szCs w:val="32"/>
              <w:lang w:val="ro-RO"/>
            </w:rPr>
            <w:t>nr. ____</w:t>
          </w:r>
        </w:p>
        <w:p w14:paraId="156A44FD" w14:textId="77777777" w:rsidR="0013791F" w:rsidRPr="003623B1" w:rsidRDefault="0013791F" w:rsidP="0013791F">
          <w:pPr>
            <w:jc w:val="center"/>
            <w:rPr>
              <w:rFonts w:ascii="Times New Roman" w:eastAsia="Times New Roman" w:hAnsi="Times New Roman"/>
              <w:lang w:val="ro-RO"/>
            </w:rPr>
          </w:pPr>
        </w:p>
        <w:p w14:paraId="28E552D0" w14:textId="77777777" w:rsidR="0013791F" w:rsidRPr="003623B1" w:rsidRDefault="0013791F" w:rsidP="0013791F">
          <w:pPr>
            <w:jc w:val="center"/>
            <w:rPr>
              <w:rFonts w:ascii="Times New Roman" w:eastAsia="Times New Roman" w:hAnsi="Times New Roman"/>
              <w:b/>
              <w:sz w:val="28"/>
              <w:szCs w:val="28"/>
              <w:lang w:val="ro-RO"/>
            </w:rPr>
          </w:pPr>
          <w:r w:rsidRPr="003623B1">
            <w:rPr>
              <w:rFonts w:ascii="Times New Roman" w:eastAsia="Times New Roman" w:hAnsi="Times New Roman"/>
              <w:b/>
              <w:sz w:val="28"/>
              <w:szCs w:val="28"/>
              <w:u w:val="single"/>
              <w:lang w:val="ro-RO"/>
            </w:rPr>
            <w:t>din                                        202</w:t>
          </w:r>
          <w:r>
            <w:rPr>
              <w:rFonts w:ascii="Times New Roman" w:eastAsia="Times New Roman" w:hAnsi="Times New Roman"/>
              <w:b/>
              <w:sz w:val="28"/>
              <w:szCs w:val="28"/>
              <w:u w:val="single"/>
              <w:lang w:val="ro-RO"/>
            </w:rPr>
            <w:t>6</w:t>
          </w:r>
        </w:p>
        <w:p w14:paraId="101902A5" w14:textId="2E882484" w:rsidR="0013791F" w:rsidRPr="009139D6" w:rsidRDefault="0013791F" w:rsidP="009139D6">
          <w:pPr>
            <w:spacing w:before="120"/>
            <w:jc w:val="center"/>
            <w:rPr>
              <w:rFonts w:ascii="Times New Roman" w:eastAsia="Times New Roman" w:hAnsi="Times New Roman"/>
              <w:b/>
              <w:lang w:val="ro-RO"/>
            </w:rPr>
          </w:pPr>
          <w:r w:rsidRPr="003623B1">
            <w:rPr>
              <w:rFonts w:ascii="Times New Roman" w:eastAsia="Times New Roman" w:hAnsi="Times New Roman"/>
              <w:b/>
              <w:lang w:val="ro-RO"/>
            </w:rPr>
            <w:t>Chișinău</w:t>
          </w:r>
        </w:p>
      </w:tc>
      <w:tc>
        <w:tcPr>
          <w:tcW w:w="2500" w:type="pct"/>
        </w:tcPr>
        <w:p w14:paraId="5FBB8B7D" w14:textId="77777777" w:rsidR="009139D6" w:rsidRDefault="009139D6" w:rsidP="009139D6">
          <w:pPr>
            <w:ind w:firstLine="0"/>
            <w:rPr>
              <w:rFonts w:ascii="Times New Roman" w:eastAsia="Times New Roman" w:hAnsi="Times New Roman"/>
              <w:sz w:val="34"/>
              <w:szCs w:val="34"/>
              <w:lang w:val="ro-RO"/>
            </w:rPr>
          </w:pPr>
        </w:p>
        <w:p w14:paraId="7F7D7404" w14:textId="77777777" w:rsidR="009139D6" w:rsidRPr="009139D6" w:rsidRDefault="009139D6" w:rsidP="009139D6">
          <w:pPr>
            <w:rPr>
              <w:rFonts w:ascii="Times New Roman" w:eastAsia="Times New Roman" w:hAnsi="Times New Roman"/>
              <w:sz w:val="34"/>
              <w:szCs w:val="34"/>
              <w:lang w:val="ro-RO"/>
            </w:rPr>
          </w:pPr>
        </w:p>
        <w:p w14:paraId="36587A25" w14:textId="77777777" w:rsidR="009139D6" w:rsidRDefault="009139D6" w:rsidP="009139D6">
          <w:pPr>
            <w:rPr>
              <w:rFonts w:ascii="Times New Roman" w:eastAsia="Times New Roman" w:hAnsi="Times New Roman"/>
              <w:sz w:val="34"/>
              <w:szCs w:val="34"/>
              <w:lang w:val="ro-RO"/>
            </w:rPr>
          </w:pPr>
        </w:p>
        <w:p w14:paraId="2BFE1CFB" w14:textId="77777777" w:rsidR="009139D6" w:rsidRDefault="009139D6" w:rsidP="009139D6">
          <w:pPr>
            <w:rPr>
              <w:rFonts w:ascii="Times New Roman" w:eastAsia="Times New Roman" w:hAnsi="Times New Roman"/>
              <w:sz w:val="34"/>
              <w:szCs w:val="34"/>
              <w:lang w:val="ro-RO"/>
            </w:rPr>
          </w:pPr>
        </w:p>
        <w:p w14:paraId="762578C4" w14:textId="799A26B0" w:rsidR="009139D6" w:rsidRPr="009139D6" w:rsidRDefault="009139D6" w:rsidP="009139D6">
          <w:pPr>
            <w:rPr>
              <w:rFonts w:ascii="Times New Roman" w:eastAsia="Times New Roman" w:hAnsi="Times New Roman"/>
              <w:sz w:val="34"/>
              <w:szCs w:val="34"/>
              <w:lang w:val="ro-RO"/>
            </w:rPr>
          </w:pPr>
        </w:p>
      </w:tc>
    </w:tr>
  </w:tbl>
  <w:p w14:paraId="4A644D45" w14:textId="77777777" w:rsidR="00F90599" w:rsidRPr="00264F80" w:rsidRDefault="00F90599">
    <w:pPr>
      <w:pStyle w:val="Head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4454C"/>
    <w:multiLevelType w:val="hybridMultilevel"/>
    <w:tmpl w:val="7F045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061A0"/>
    <w:multiLevelType w:val="hybridMultilevel"/>
    <w:tmpl w:val="ED848A3C"/>
    <w:lvl w:ilvl="0" w:tplc="C54A2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237F82"/>
    <w:multiLevelType w:val="hybridMultilevel"/>
    <w:tmpl w:val="E33E4A6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341919"/>
    <w:multiLevelType w:val="multilevel"/>
    <w:tmpl w:val="3F702DD6"/>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F857280"/>
    <w:multiLevelType w:val="hybridMultilevel"/>
    <w:tmpl w:val="5BFEB1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6C76B9"/>
    <w:multiLevelType w:val="hybridMultilevel"/>
    <w:tmpl w:val="C5C49E34"/>
    <w:lvl w:ilvl="0" w:tplc="C54A2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2524D9"/>
    <w:multiLevelType w:val="hybridMultilevel"/>
    <w:tmpl w:val="3B6C17A4"/>
    <w:lvl w:ilvl="0" w:tplc="58B8DC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C21D99"/>
    <w:multiLevelType w:val="hybridMultilevel"/>
    <w:tmpl w:val="512EAAD2"/>
    <w:lvl w:ilvl="0" w:tplc="C54A274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184957"/>
    <w:multiLevelType w:val="multilevel"/>
    <w:tmpl w:val="93525E6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E8E484C"/>
    <w:multiLevelType w:val="hybridMultilevel"/>
    <w:tmpl w:val="6D2A4EC6"/>
    <w:lvl w:ilvl="0" w:tplc="C54A2748">
      <w:start w:val="1"/>
      <w:numFmt w:val="bullet"/>
      <w:lvlText w:val=""/>
      <w:lvlJc w:val="left"/>
      <w:pPr>
        <w:ind w:left="720" w:hanging="360"/>
      </w:pPr>
      <w:rPr>
        <w:rFonts w:ascii="Symbol" w:hAnsi="Symbol" w:hint="default"/>
      </w:rPr>
    </w:lvl>
    <w:lvl w:ilvl="1" w:tplc="CD12E23A">
      <w:numFmt w:val="decimal"/>
      <w:lvlText w:val=""/>
      <w:lvlJc w:val="left"/>
    </w:lvl>
    <w:lvl w:ilvl="2" w:tplc="80B63C6A">
      <w:numFmt w:val="decimal"/>
      <w:lvlText w:val=""/>
      <w:lvlJc w:val="left"/>
    </w:lvl>
    <w:lvl w:ilvl="3" w:tplc="3E607298">
      <w:numFmt w:val="decimal"/>
      <w:lvlText w:val=""/>
      <w:lvlJc w:val="left"/>
    </w:lvl>
    <w:lvl w:ilvl="4" w:tplc="9AC4CAA2">
      <w:numFmt w:val="decimal"/>
      <w:lvlText w:val=""/>
      <w:lvlJc w:val="left"/>
    </w:lvl>
    <w:lvl w:ilvl="5" w:tplc="1BE09F46">
      <w:numFmt w:val="decimal"/>
      <w:lvlText w:val=""/>
      <w:lvlJc w:val="left"/>
    </w:lvl>
    <w:lvl w:ilvl="6" w:tplc="D4C4FAE6">
      <w:numFmt w:val="decimal"/>
      <w:lvlText w:val=""/>
      <w:lvlJc w:val="left"/>
    </w:lvl>
    <w:lvl w:ilvl="7" w:tplc="E63635A6">
      <w:numFmt w:val="decimal"/>
      <w:lvlText w:val=""/>
      <w:lvlJc w:val="left"/>
    </w:lvl>
    <w:lvl w:ilvl="8" w:tplc="A9DCF8C2">
      <w:numFmt w:val="decimal"/>
      <w:lvlText w:val=""/>
      <w:lvlJc w:val="left"/>
    </w:lvl>
  </w:abstractNum>
  <w:abstractNum w:abstractNumId="10" w15:restartNumberingAfterBreak="0">
    <w:nsid w:val="32312D76"/>
    <w:multiLevelType w:val="multilevel"/>
    <w:tmpl w:val="7BFE5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971345"/>
    <w:multiLevelType w:val="multilevel"/>
    <w:tmpl w:val="F24AA550"/>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EB46E3"/>
    <w:multiLevelType w:val="hybridMultilevel"/>
    <w:tmpl w:val="2DC2DFE0"/>
    <w:lvl w:ilvl="0" w:tplc="374E3BD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0A0F8C"/>
    <w:multiLevelType w:val="hybridMultilevel"/>
    <w:tmpl w:val="2E98D61C"/>
    <w:lvl w:ilvl="0" w:tplc="C54A2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8B6E58"/>
    <w:multiLevelType w:val="hybridMultilevel"/>
    <w:tmpl w:val="D28C00C2"/>
    <w:lvl w:ilvl="0" w:tplc="C54A2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966F55"/>
    <w:multiLevelType w:val="hybridMultilevel"/>
    <w:tmpl w:val="BFDE39C4"/>
    <w:lvl w:ilvl="0" w:tplc="C54A2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7E27EB"/>
    <w:multiLevelType w:val="hybridMultilevel"/>
    <w:tmpl w:val="C71AA8F6"/>
    <w:lvl w:ilvl="0" w:tplc="E50CC4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C0678C"/>
    <w:multiLevelType w:val="hybridMultilevel"/>
    <w:tmpl w:val="A57E74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1B0C0B"/>
    <w:multiLevelType w:val="hybridMultilevel"/>
    <w:tmpl w:val="0E204E2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C371115"/>
    <w:multiLevelType w:val="hybridMultilevel"/>
    <w:tmpl w:val="FBC43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3D0B22"/>
    <w:multiLevelType w:val="hybridMultilevel"/>
    <w:tmpl w:val="71008208"/>
    <w:lvl w:ilvl="0" w:tplc="C54A2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1810D3"/>
    <w:multiLevelType w:val="hybridMultilevel"/>
    <w:tmpl w:val="76DEADD2"/>
    <w:lvl w:ilvl="0" w:tplc="9B800EE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476245"/>
    <w:multiLevelType w:val="hybridMultilevel"/>
    <w:tmpl w:val="391E9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183E83"/>
    <w:multiLevelType w:val="hybridMultilevel"/>
    <w:tmpl w:val="F1166462"/>
    <w:lvl w:ilvl="0" w:tplc="FFFFFFFF">
      <w:start w:val="1"/>
      <w:numFmt w:val="bullet"/>
      <w:lvlText w:val=""/>
      <w:lvlJc w:val="left"/>
      <w:pPr>
        <w:ind w:left="720" w:hanging="360"/>
      </w:pPr>
      <w:rPr>
        <w:rFonts w:ascii="Symbol" w:hAnsi="Symbol" w:hint="default"/>
      </w:rPr>
    </w:lvl>
    <w:lvl w:ilvl="1" w:tplc="C54A2748">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D77714A"/>
    <w:multiLevelType w:val="hybridMultilevel"/>
    <w:tmpl w:val="F81033E2"/>
    <w:lvl w:ilvl="0" w:tplc="C54A274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BA1C60"/>
    <w:multiLevelType w:val="hybridMultilevel"/>
    <w:tmpl w:val="461E3B60"/>
    <w:lvl w:ilvl="0" w:tplc="BA9A567C">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895222"/>
    <w:multiLevelType w:val="hybridMultilevel"/>
    <w:tmpl w:val="6458F966"/>
    <w:lvl w:ilvl="0" w:tplc="C54A2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B36B02"/>
    <w:multiLevelType w:val="hybridMultilevel"/>
    <w:tmpl w:val="15E8D970"/>
    <w:lvl w:ilvl="0" w:tplc="C54A2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E67C08"/>
    <w:multiLevelType w:val="hybridMultilevel"/>
    <w:tmpl w:val="3DBCE532"/>
    <w:lvl w:ilvl="0" w:tplc="C54A274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CA462F"/>
    <w:multiLevelType w:val="hybridMultilevel"/>
    <w:tmpl w:val="869CB920"/>
    <w:lvl w:ilvl="0" w:tplc="C54A2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2D1FA7"/>
    <w:multiLevelType w:val="hybridMultilevel"/>
    <w:tmpl w:val="2444B49A"/>
    <w:lvl w:ilvl="0" w:tplc="C54A2748">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1" w15:restartNumberingAfterBreak="0">
    <w:nsid w:val="6DEC40DB"/>
    <w:multiLevelType w:val="hybridMultilevel"/>
    <w:tmpl w:val="837002B6"/>
    <w:lvl w:ilvl="0" w:tplc="C54A2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F81DAB"/>
    <w:multiLevelType w:val="hybridMultilevel"/>
    <w:tmpl w:val="DE421B5A"/>
    <w:lvl w:ilvl="0" w:tplc="C54A2748">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3" w15:restartNumberingAfterBreak="0">
    <w:nsid w:val="790A4144"/>
    <w:multiLevelType w:val="hybridMultilevel"/>
    <w:tmpl w:val="FEFCA6A2"/>
    <w:lvl w:ilvl="0" w:tplc="FFFFFFFF">
      <w:start w:val="1"/>
      <w:numFmt w:val="bullet"/>
      <w:lvlText w:val=""/>
      <w:lvlJc w:val="left"/>
      <w:pPr>
        <w:ind w:left="720" w:hanging="360"/>
      </w:pPr>
      <w:rPr>
        <w:rFonts w:ascii="Symbol" w:hAnsi="Symbol" w:hint="default"/>
      </w:rPr>
    </w:lvl>
    <w:lvl w:ilvl="1" w:tplc="C54A2748">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9BF7330"/>
    <w:multiLevelType w:val="multilevel"/>
    <w:tmpl w:val="9E5A8D0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F897321"/>
    <w:multiLevelType w:val="hybridMultilevel"/>
    <w:tmpl w:val="B6266746"/>
    <w:lvl w:ilvl="0" w:tplc="2AEC112C">
      <w:start w:val="1"/>
      <w:numFmt w:val="upperRoman"/>
      <w:lvlText w:val="%1."/>
      <w:lvlJc w:val="left"/>
      <w:pPr>
        <w:ind w:left="1080" w:hanging="720"/>
      </w:pPr>
      <w:rPr>
        <w:rFonts w:hint="default"/>
      </w:rPr>
    </w:lvl>
    <w:lvl w:ilvl="1" w:tplc="E63643CA">
      <w:numFmt w:val="bullet"/>
      <w:lvlText w:val="–"/>
      <w:lvlJc w:val="left"/>
      <w:pPr>
        <w:ind w:left="1440" w:hanging="360"/>
      </w:pPr>
      <w:rPr>
        <w:rFonts w:ascii="Times New Roman" w:eastAsiaTheme="minorHAnsi" w:hAnsi="Times New Roman" w:cs="Times New Roman" w:hint="default"/>
      </w:rPr>
    </w:lvl>
    <w:lvl w:ilvl="2" w:tplc="74DCACA0">
      <w:start w:val="1"/>
      <w:numFmt w:val="decimal"/>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5812734">
    <w:abstractNumId w:val="6"/>
  </w:num>
  <w:num w:numId="2" w16cid:durableId="229855304">
    <w:abstractNumId w:val="17"/>
  </w:num>
  <w:num w:numId="3" w16cid:durableId="1094789792">
    <w:abstractNumId w:val="18"/>
  </w:num>
  <w:num w:numId="4" w16cid:durableId="1274559842">
    <w:abstractNumId w:val="12"/>
  </w:num>
  <w:num w:numId="5" w16cid:durableId="1915966525">
    <w:abstractNumId w:val="16"/>
  </w:num>
  <w:num w:numId="6" w16cid:durableId="1313874871">
    <w:abstractNumId w:val="11"/>
  </w:num>
  <w:num w:numId="7" w16cid:durableId="419452757">
    <w:abstractNumId w:val="34"/>
  </w:num>
  <w:num w:numId="8" w16cid:durableId="1498114376">
    <w:abstractNumId w:val="21"/>
  </w:num>
  <w:num w:numId="9" w16cid:durableId="1764690791">
    <w:abstractNumId w:val="9"/>
  </w:num>
  <w:num w:numId="10" w16cid:durableId="1290042139">
    <w:abstractNumId w:val="22"/>
  </w:num>
  <w:num w:numId="11" w16cid:durableId="160438006">
    <w:abstractNumId w:val="10"/>
  </w:num>
  <w:num w:numId="12" w16cid:durableId="1194462382">
    <w:abstractNumId w:val="35"/>
  </w:num>
  <w:num w:numId="13" w16cid:durableId="591741648">
    <w:abstractNumId w:val="31"/>
  </w:num>
  <w:num w:numId="14" w16cid:durableId="13580381">
    <w:abstractNumId w:val="9"/>
  </w:num>
  <w:num w:numId="15" w16cid:durableId="947473355">
    <w:abstractNumId w:val="25"/>
  </w:num>
  <w:num w:numId="16" w16cid:durableId="1599409953">
    <w:abstractNumId w:val="7"/>
  </w:num>
  <w:num w:numId="17" w16cid:durableId="398284632">
    <w:abstractNumId w:val="5"/>
  </w:num>
  <w:num w:numId="18" w16cid:durableId="186220120">
    <w:abstractNumId w:val="20"/>
  </w:num>
  <w:num w:numId="19" w16cid:durableId="909265157">
    <w:abstractNumId w:val="1"/>
  </w:num>
  <w:num w:numId="20" w16cid:durableId="2080206744">
    <w:abstractNumId w:val="27"/>
  </w:num>
  <w:num w:numId="21" w16cid:durableId="1856994238">
    <w:abstractNumId w:val="28"/>
  </w:num>
  <w:num w:numId="22" w16cid:durableId="415367948">
    <w:abstractNumId w:val="33"/>
  </w:num>
  <w:num w:numId="23" w16cid:durableId="1993556871">
    <w:abstractNumId w:val="24"/>
  </w:num>
  <w:num w:numId="24" w16cid:durableId="1841505131">
    <w:abstractNumId w:val="23"/>
  </w:num>
  <w:num w:numId="25" w16cid:durableId="2048482871">
    <w:abstractNumId w:val="14"/>
  </w:num>
  <w:num w:numId="26" w16cid:durableId="1168714138">
    <w:abstractNumId w:val="15"/>
  </w:num>
  <w:num w:numId="27" w16cid:durableId="787285137">
    <w:abstractNumId w:val="29"/>
  </w:num>
  <w:num w:numId="28" w16cid:durableId="273099466">
    <w:abstractNumId w:val="13"/>
  </w:num>
  <w:num w:numId="29" w16cid:durableId="239873279">
    <w:abstractNumId w:val="8"/>
  </w:num>
  <w:num w:numId="30" w16cid:durableId="1324354220">
    <w:abstractNumId w:val="0"/>
  </w:num>
  <w:num w:numId="31" w16cid:durableId="1527791278">
    <w:abstractNumId w:val="19"/>
  </w:num>
  <w:num w:numId="32" w16cid:durableId="1224683452">
    <w:abstractNumId w:val="30"/>
  </w:num>
  <w:num w:numId="33" w16cid:durableId="1991862684">
    <w:abstractNumId w:val="26"/>
  </w:num>
  <w:num w:numId="34" w16cid:durableId="610087278">
    <w:abstractNumId w:val="32"/>
  </w:num>
  <w:num w:numId="35" w16cid:durableId="1933510720">
    <w:abstractNumId w:val="4"/>
  </w:num>
  <w:num w:numId="36" w16cid:durableId="1854801163">
    <w:abstractNumId w:val="2"/>
  </w:num>
  <w:num w:numId="37" w16cid:durableId="130221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E04"/>
    <w:rsid w:val="00001ACD"/>
    <w:rsid w:val="00002FDB"/>
    <w:rsid w:val="00003894"/>
    <w:rsid w:val="00004346"/>
    <w:rsid w:val="00004391"/>
    <w:rsid w:val="000044D8"/>
    <w:rsid w:val="0000467F"/>
    <w:rsid w:val="00004989"/>
    <w:rsid w:val="000052ED"/>
    <w:rsid w:val="00006521"/>
    <w:rsid w:val="00006C87"/>
    <w:rsid w:val="000072B2"/>
    <w:rsid w:val="0001043B"/>
    <w:rsid w:val="00010E73"/>
    <w:rsid w:val="00011D6B"/>
    <w:rsid w:val="00011F98"/>
    <w:rsid w:val="0001242E"/>
    <w:rsid w:val="000133DD"/>
    <w:rsid w:val="00013588"/>
    <w:rsid w:val="00013C48"/>
    <w:rsid w:val="00013FAB"/>
    <w:rsid w:val="00014E3E"/>
    <w:rsid w:val="000158B5"/>
    <w:rsid w:val="00015ABF"/>
    <w:rsid w:val="00015DDE"/>
    <w:rsid w:val="00015E05"/>
    <w:rsid w:val="00016EB7"/>
    <w:rsid w:val="00021C09"/>
    <w:rsid w:val="00022234"/>
    <w:rsid w:val="0002223F"/>
    <w:rsid w:val="00022323"/>
    <w:rsid w:val="00022529"/>
    <w:rsid w:val="00024228"/>
    <w:rsid w:val="00025147"/>
    <w:rsid w:val="00025160"/>
    <w:rsid w:val="000251E9"/>
    <w:rsid w:val="00030AB3"/>
    <w:rsid w:val="00033BF6"/>
    <w:rsid w:val="00033C32"/>
    <w:rsid w:val="00034201"/>
    <w:rsid w:val="00034D77"/>
    <w:rsid w:val="00035905"/>
    <w:rsid w:val="000359AA"/>
    <w:rsid w:val="00035A81"/>
    <w:rsid w:val="00035BDE"/>
    <w:rsid w:val="0003625C"/>
    <w:rsid w:val="00036B3A"/>
    <w:rsid w:val="0003736A"/>
    <w:rsid w:val="000377C3"/>
    <w:rsid w:val="00040280"/>
    <w:rsid w:val="00040E73"/>
    <w:rsid w:val="0004165F"/>
    <w:rsid w:val="00041968"/>
    <w:rsid w:val="000420E5"/>
    <w:rsid w:val="00042108"/>
    <w:rsid w:val="00042FAC"/>
    <w:rsid w:val="00043003"/>
    <w:rsid w:val="00043167"/>
    <w:rsid w:val="000450F0"/>
    <w:rsid w:val="0004551B"/>
    <w:rsid w:val="00046680"/>
    <w:rsid w:val="000468CB"/>
    <w:rsid w:val="00046F98"/>
    <w:rsid w:val="00047DC0"/>
    <w:rsid w:val="00050118"/>
    <w:rsid w:val="00050B5B"/>
    <w:rsid w:val="000517C7"/>
    <w:rsid w:val="00051CB6"/>
    <w:rsid w:val="0005250C"/>
    <w:rsid w:val="00052C0E"/>
    <w:rsid w:val="00053561"/>
    <w:rsid w:val="000539D2"/>
    <w:rsid w:val="000565C7"/>
    <w:rsid w:val="0005680F"/>
    <w:rsid w:val="00056E02"/>
    <w:rsid w:val="00056FEA"/>
    <w:rsid w:val="00057080"/>
    <w:rsid w:val="0005722B"/>
    <w:rsid w:val="00061761"/>
    <w:rsid w:val="000618B1"/>
    <w:rsid w:val="00061A12"/>
    <w:rsid w:val="00062469"/>
    <w:rsid w:val="000634EB"/>
    <w:rsid w:val="00063812"/>
    <w:rsid w:val="000642B0"/>
    <w:rsid w:val="00065069"/>
    <w:rsid w:val="00066B0D"/>
    <w:rsid w:val="00066C94"/>
    <w:rsid w:val="00066F46"/>
    <w:rsid w:val="00070E02"/>
    <w:rsid w:val="00071008"/>
    <w:rsid w:val="000714D8"/>
    <w:rsid w:val="000719D2"/>
    <w:rsid w:val="00071CA2"/>
    <w:rsid w:val="0007400E"/>
    <w:rsid w:val="0007410B"/>
    <w:rsid w:val="000745D1"/>
    <w:rsid w:val="00075180"/>
    <w:rsid w:val="0007642F"/>
    <w:rsid w:val="000767C0"/>
    <w:rsid w:val="00077312"/>
    <w:rsid w:val="000802FD"/>
    <w:rsid w:val="000809B0"/>
    <w:rsid w:val="00081324"/>
    <w:rsid w:val="000822B8"/>
    <w:rsid w:val="00082684"/>
    <w:rsid w:val="00082AFF"/>
    <w:rsid w:val="000831B9"/>
    <w:rsid w:val="0008322A"/>
    <w:rsid w:val="000841A3"/>
    <w:rsid w:val="000853F9"/>
    <w:rsid w:val="00085EA1"/>
    <w:rsid w:val="000874A6"/>
    <w:rsid w:val="00087FF1"/>
    <w:rsid w:val="00091EA9"/>
    <w:rsid w:val="000930AF"/>
    <w:rsid w:val="000936C0"/>
    <w:rsid w:val="00094F76"/>
    <w:rsid w:val="00095663"/>
    <w:rsid w:val="00095ACE"/>
    <w:rsid w:val="00097854"/>
    <w:rsid w:val="000A186E"/>
    <w:rsid w:val="000A5261"/>
    <w:rsid w:val="000A5A2D"/>
    <w:rsid w:val="000A5A52"/>
    <w:rsid w:val="000A5B1F"/>
    <w:rsid w:val="000B0670"/>
    <w:rsid w:val="000B2237"/>
    <w:rsid w:val="000B2290"/>
    <w:rsid w:val="000B2550"/>
    <w:rsid w:val="000B2686"/>
    <w:rsid w:val="000B2D4D"/>
    <w:rsid w:val="000B4506"/>
    <w:rsid w:val="000B58E1"/>
    <w:rsid w:val="000B5C3A"/>
    <w:rsid w:val="000B5EA9"/>
    <w:rsid w:val="000B64A2"/>
    <w:rsid w:val="000B69BD"/>
    <w:rsid w:val="000B7429"/>
    <w:rsid w:val="000C0D6F"/>
    <w:rsid w:val="000C22FE"/>
    <w:rsid w:val="000C2437"/>
    <w:rsid w:val="000C2A9B"/>
    <w:rsid w:val="000C318E"/>
    <w:rsid w:val="000C3F27"/>
    <w:rsid w:val="000C3FBD"/>
    <w:rsid w:val="000C4802"/>
    <w:rsid w:val="000C5871"/>
    <w:rsid w:val="000C5C4D"/>
    <w:rsid w:val="000C60AC"/>
    <w:rsid w:val="000C7AAF"/>
    <w:rsid w:val="000C7D35"/>
    <w:rsid w:val="000D05A9"/>
    <w:rsid w:val="000D2F3F"/>
    <w:rsid w:val="000D6C1B"/>
    <w:rsid w:val="000D6D0D"/>
    <w:rsid w:val="000D776E"/>
    <w:rsid w:val="000E0C7D"/>
    <w:rsid w:val="000E106D"/>
    <w:rsid w:val="000E115D"/>
    <w:rsid w:val="000E1586"/>
    <w:rsid w:val="000E1A7A"/>
    <w:rsid w:val="000E517D"/>
    <w:rsid w:val="000E55F2"/>
    <w:rsid w:val="000E68A1"/>
    <w:rsid w:val="000E70A2"/>
    <w:rsid w:val="000F0152"/>
    <w:rsid w:val="000F0BAA"/>
    <w:rsid w:val="000F123E"/>
    <w:rsid w:val="000F164C"/>
    <w:rsid w:val="000F165B"/>
    <w:rsid w:val="000F21E6"/>
    <w:rsid w:val="000F334C"/>
    <w:rsid w:val="000F389D"/>
    <w:rsid w:val="000F3B09"/>
    <w:rsid w:val="000F5D6E"/>
    <w:rsid w:val="000F5E8C"/>
    <w:rsid w:val="00102157"/>
    <w:rsid w:val="0010566F"/>
    <w:rsid w:val="00105A95"/>
    <w:rsid w:val="001061F4"/>
    <w:rsid w:val="00107370"/>
    <w:rsid w:val="001103B1"/>
    <w:rsid w:val="00111BBC"/>
    <w:rsid w:val="001124B3"/>
    <w:rsid w:val="00112B4A"/>
    <w:rsid w:val="00112EA5"/>
    <w:rsid w:val="001131C2"/>
    <w:rsid w:val="001136E9"/>
    <w:rsid w:val="001152DB"/>
    <w:rsid w:val="001173F4"/>
    <w:rsid w:val="0012015C"/>
    <w:rsid w:val="00120E6B"/>
    <w:rsid w:val="00121635"/>
    <w:rsid w:val="00122118"/>
    <w:rsid w:val="00123360"/>
    <w:rsid w:val="00125451"/>
    <w:rsid w:val="00125D58"/>
    <w:rsid w:val="00126598"/>
    <w:rsid w:val="00126EA4"/>
    <w:rsid w:val="00127843"/>
    <w:rsid w:val="001315E8"/>
    <w:rsid w:val="00131F7E"/>
    <w:rsid w:val="00133701"/>
    <w:rsid w:val="00134F95"/>
    <w:rsid w:val="00135D47"/>
    <w:rsid w:val="00135F35"/>
    <w:rsid w:val="0013791F"/>
    <w:rsid w:val="00137C36"/>
    <w:rsid w:val="00137ED5"/>
    <w:rsid w:val="00142505"/>
    <w:rsid w:val="00142766"/>
    <w:rsid w:val="001433AC"/>
    <w:rsid w:val="0014357F"/>
    <w:rsid w:val="001439D7"/>
    <w:rsid w:val="00143A6A"/>
    <w:rsid w:val="00144816"/>
    <w:rsid w:val="00147F60"/>
    <w:rsid w:val="001504CD"/>
    <w:rsid w:val="00152040"/>
    <w:rsid w:val="0015389F"/>
    <w:rsid w:val="00153C95"/>
    <w:rsid w:val="00153ED2"/>
    <w:rsid w:val="0015469B"/>
    <w:rsid w:val="001549D9"/>
    <w:rsid w:val="00155054"/>
    <w:rsid w:val="00156559"/>
    <w:rsid w:val="001577CC"/>
    <w:rsid w:val="00160069"/>
    <w:rsid w:val="001601C8"/>
    <w:rsid w:val="00161B0F"/>
    <w:rsid w:val="00161BA0"/>
    <w:rsid w:val="0016406D"/>
    <w:rsid w:val="00165D84"/>
    <w:rsid w:val="00165E27"/>
    <w:rsid w:val="00166B20"/>
    <w:rsid w:val="00166C60"/>
    <w:rsid w:val="0016723E"/>
    <w:rsid w:val="00167AF4"/>
    <w:rsid w:val="001702BA"/>
    <w:rsid w:val="001710AA"/>
    <w:rsid w:val="00171CD8"/>
    <w:rsid w:val="00171ED3"/>
    <w:rsid w:val="001739D9"/>
    <w:rsid w:val="00176217"/>
    <w:rsid w:val="00176401"/>
    <w:rsid w:val="00176FC4"/>
    <w:rsid w:val="0017709C"/>
    <w:rsid w:val="001825D8"/>
    <w:rsid w:val="00182628"/>
    <w:rsid w:val="0018264D"/>
    <w:rsid w:val="00183C51"/>
    <w:rsid w:val="001908EE"/>
    <w:rsid w:val="001923F3"/>
    <w:rsid w:val="00196DCB"/>
    <w:rsid w:val="00197614"/>
    <w:rsid w:val="001A2047"/>
    <w:rsid w:val="001A3DD9"/>
    <w:rsid w:val="001A3F47"/>
    <w:rsid w:val="001A4709"/>
    <w:rsid w:val="001A5E61"/>
    <w:rsid w:val="001A65FD"/>
    <w:rsid w:val="001A67A4"/>
    <w:rsid w:val="001A6DB6"/>
    <w:rsid w:val="001A71B7"/>
    <w:rsid w:val="001B0417"/>
    <w:rsid w:val="001B1DC8"/>
    <w:rsid w:val="001B2BEB"/>
    <w:rsid w:val="001B5596"/>
    <w:rsid w:val="001B6AB9"/>
    <w:rsid w:val="001B6D96"/>
    <w:rsid w:val="001B6F16"/>
    <w:rsid w:val="001B77BE"/>
    <w:rsid w:val="001B792E"/>
    <w:rsid w:val="001C0791"/>
    <w:rsid w:val="001C1A7A"/>
    <w:rsid w:val="001C1BC7"/>
    <w:rsid w:val="001C2B13"/>
    <w:rsid w:val="001C354B"/>
    <w:rsid w:val="001C3821"/>
    <w:rsid w:val="001C4109"/>
    <w:rsid w:val="001C4C40"/>
    <w:rsid w:val="001C4E37"/>
    <w:rsid w:val="001C52ED"/>
    <w:rsid w:val="001C7164"/>
    <w:rsid w:val="001D06BC"/>
    <w:rsid w:val="001D1FCD"/>
    <w:rsid w:val="001D2CE3"/>
    <w:rsid w:val="001D2D75"/>
    <w:rsid w:val="001D3986"/>
    <w:rsid w:val="001D3D6C"/>
    <w:rsid w:val="001D3DAB"/>
    <w:rsid w:val="001D4003"/>
    <w:rsid w:val="001D4746"/>
    <w:rsid w:val="001D4932"/>
    <w:rsid w:val="001E0B43"/>
    <w:rsid w:val="001E0FCD"/>
    <w:rsid w:val="001E1AAB"/>
    <w:rsid w:val="001E2272"/>
    <w:rsid w:val="001E3129"/>
    <w:rsid w:val="001E3B80"/>
    <w:rsid w:val="001E4828"/>
    <w:rsid w:val="001E4E38"/>
    <w:rsid w:val="001E7242"/>
    <w:rsid w:val="001E728D"/>
    <w:rsid w:val="001E7955"/>
    <w:rsid w:val="001F017E"/>
    <w:rsid w:val="001F0D97"/>
    <w:rsid w:val="001F10A3"/>
    <w:rsid w:val="001F1FFA"/>
    <w:rsid w:val="001F2FDE"/>
    <w:rsid w:val="001F301B"/>
    <w:rsid w:val="001F32A8"/>
    <w:rsid w:val="001F3B0E"/>
    <w:rsid w:val="001F4154"/>
    <w:rsid w:val="001F4510"/>
    <w:rsid w:val="001F58ED"/>
    <w:rsid w:val="001F5AF6"/>
    <w:rsid w:val="001F60B3"/>
    <w:rsid w:val="001F60B6"/>
    <w:rsid w:val="001F7764"/>
    <w:rsid w:val="00201066"/>
    <w:rsid w:val="002017B0"/>
    <w:rsid w:val="0020256E"/>
    <w:rsid w:val="00202EE7"/>
    <w:rsid w:val="00206561"/>
    <w:rsid w:val="00206AA7"/>
    <w:rsid w:val="00212437"/>
    <w:rsid w:val="00212603"/>
    <w:rsid w:val="0021330A"/>
    <w:rsid w:val="002135D0"/>
    <w:rsid w:val="0021388F"/>
    <w:rsid w:val="00213D43"/>
    <w:rsid w:val="00213E7C"/>
    <w:rsid w:val="00217C8A"/>
    <w:rsid w:val="002210B7"/>
    <w:rsid w:val="00223A95"/>
    <w:rsid w:val="002242EA"/>
    <w:rsid w:val="00224396"/>
    <w:rsid w:val="0022500A"/>
    <w:rsid w:val="002277F8"/>
    <w:rsid w:val="0023121D"/>
    <w:rsid w:val="002323F1"/>
    <w:rsid w:val="00232EE5"/>
    <w:rsid w:val="0023472E"/>
    <w:rsid w:val="00234D12"/>
    <w:rsid w:val="00234D46"/>
    <w:rsid w:val="002354EC"/>
    <w:rsid w:val="00236784"/>
    <w:rsid w:val="00237DBA"/>
    <w:rsid w:val="00237FBB"/>
    <w:rsid w:val="00241187"/>
    <w:rsid w:val="00243B45"/>
    <w:rsid w:val="00245F06"/>
    <w:rsid w:val="002461BA"/>
    <w:rsid w:val="00246B11"/>
    <w:rsid w:val="00246F02"/>
    <w:rsid w:val="00246F13"/>
    <w:rsid w:val="002473B6"/>
    <w:rsid w:val="00251C5C"/>
    <w:rsid w:val="002529BB"/>
    <w:rsid w:val="00254EB4"/>
    <w:rsid w:val="00255295"/>
    <w:rsid w:val="00255905"/>
    <w:rsid w:val="00255CEC"/>
    <w:rsid w:val="00257CFE"/>
    <w:rsid w:val="00261226"/>
    <w:rsid w:val="00261688"/>
    <w:rsid w:val="00261D81"/>
    <w:rsid w:val="00261E78"/>
    <w:rsid w:val="00264F80"/>
    <w:rsid w:val="00266957"/>
    <w:rsid w:val="0027068B"/>
    <w:rsid w:val="00271203"/>
    <w:rsid w:val="00272FC1"/>
    <w:rsid w:val="00273298"/>
    <w:rsid w:val="00273A24"/>
    <w:rsid w:val="0027441E"/>
    <w:rsid w:val="00274A3B"/>
    <w:rsid w:val="00275A3D"/>
    <w:rsid w:val="0027725D"/>
    <w:rsid w:val="00277453"/>
    <w:rsid w:val="00277EF4"/>
    <w:rsid w:val="002807CF"/>
    <w:rsid w:val="0028117C"/>
    <w:rsid w:val="0028225D"/>
    <w:rsid w:val="00282367"/>
    <w:rsid w:val="00282613"/>
    <w:rsid w:val="0028344F"/>
    <w:rsid w:val="0028361D"/>
    <w:rsid w:val="00283A46"/>
    <w:rsid w:val="002849BA"/>
    <w:rsid w:val="00284B74"/>
    <w:rsid w:val="00284D5F"/>
    <w:rsid w:val="002857E1"/>
    <w:rsid w:val="00285AE3"/>
    <w:rsid w:val="002869AF"/>
    <w:rsid w:val="00287028"/>
    <w:rsid w:val="002871F0"/>
    <w:rsid w:val="0028740F"/>
    <w:rsid w:val="00287460"/>
    <w:rsid w:val="00287C7D"/>
    <w:rsid w:val="0029012A"/>
    <w:rsid w:val="0029067F"/>
    <w:rsid w:val="00291E1B"/>
    <w:rsid w:val="00292FE6"/>
    <w:rsid w:val="0029379F"/>
    <w:rsid w:val="00294313"/>
    <w:rsid w:val="00294806"/>
    <w:rsid w:val="002950CC"/>
    <w:rsid w:val="00296B09"/>
    <w:rsid w:val="002A0817"/>
    <w:rsid w:val="002A0A9E"/>
    <w:rsid w:val="002A14F5"/>
    <w:rsid w:val="002A1670"/>
    <w:rsid w:val="002A1C08"/>
    <w:rsid w:val="002A41D9"/>
    <w:rsid w:val="002A5C8E"/>
    <w:rsid w:val="002A632E"/>
    <w:rsid w:val="002A6B47"/>
    <w:rsid w:val="002A6B69"/>
    <w:rsid w:val="002A6FE2"/>
    <w:rsid w:val="002A7470"/>
    <w:rsid w:val="002B12B8"/>
    <w:rsid w:val="002B1F76"/>
    <w:rsid w:val="002B21AD"/>
    <w:rsid w:val="002B3B46"/>
    <w:rsid w:val="002C0CD9"/>
    <w:rsid w:val="002C118C"/>
    <w:rsid w:val="002C1AFB"/>
    <w:rsid w:val="002C4C8C"/>
    <w:rsid w:val="002C5041"/>
    <w:rsid w:val="002C5105"/>
    <w:rsid w:val="002C5767"/>
    <w:rsid w:val="002C5B28"/>
    <w:rsid w:val="002C5DE2"/>
    <w:rsid w:val="002C5E2E"/>
    <w:rsid w:val="002C63EA"/>
    <w:rsid w:val="002C6BEC"/>
    <w:rsid w:val="002C718B"/>
    <w:rsid w:val="002C7847"/>
    <w:rsid w:val="002C7C49"/>
    <w:rsid w:val="002D15F7"/>
    <w:rsid w:val="002D1A08"/>
    <w:rsid w:val="002D1BA4"/>
    <w:rsid w:val="002D1D0F"/>
    <w:rsid w:val="002D201E"/>
    <w:rsid w:val="002D239B"/>
    <w:rsid w:val="002D527C"/>
    <w:rsid w:val="002D5AE5"/>
    <w:rsid w:val="002D5DF3"/>
    <w:rsid w:val="002D7A43"/>
    <w:rsid w:val="002E1300"/>
    <w:rsid w:val="002E327E"/>
    <w:rsid w:val="002E3B9A"/>
    <w:rsid w:val="002E4477"/>
    <w:rsid w:val="002E463C"/>
    <w:rsid w:val="002E46CA"/>
    <w:rsid w:val="002E46E8"/>
    <w:rsid w:val="002E5F6A"/>
    <w:rsid w:val="002E7A63"/>
    <w:rsid w:val="002F000D"/>
    <w:rsid w:val="002F0334"/>
    <w:rsid w:val="002F0562"/>
    <w:rsid w:val="002F0944"/>
    <w:rsid w:val="002F0947"/>
    <w:rsid w:val="002F0E5D"/>
    <w:rsid w:val="002F1601"/>
    <w:rsid w:val="002F31D8"/>
    <w:rsid w:val="002F4538"/>
    <w:rsid w:val="002F4E29"/>
    <w:rsid w:val="002F5D23"/>
    <w:rsid w:val="002F7D9C"/>
    <w:rsid w:val="002F7E76"/>
    <w:rsid w:val="002F7EA8"/>
    <w:rsid w:val="00300C23"/>
    <w:rsid w:val="003047C7"/>
    <w:rsid w:val="00305D7C"/>
    <w:rsid w:val="003075DD"/>
    <w:rsid w:val="00307DAD"/>
    <w:rsid w:val="0031030E"/>
    <w:rsid w:val="00310693"/>
    <w:rsid w:val="00310836"/>
    <w:rsid w:val="00310C21"/>
    <w:rsid w:val="0031173F"/>
    <w:rsid w:val="00311C07"/>
    <w:rsid w:val="00312479"/>
    <w:rsid w:val="00313799"/>
    <w:rsid w:val="00313B0C"/>
    <w:rsid w:val="003142D9"/>
    <w:rsid w:val="003143CB"/>
    <w:rsid w:val="0031492B"/>
    <w:rsid w:val="0031504A"/>
    <w:rsid w:val="00316DAE"/>
    <w:rsid w:val="003207E2"/>
    <w:rsid w:val="00320FC7"/>
    <w:rsid w:val="00322321"/>
    <w:rsid w:val="003225B1"/>
    <w:rsid w:val="003225FD"/>
    <w:rsid w:val="0032338D"/>
    <w:rsid w:val="0032485B"/>
    <w:rsid w:val="00326311"/>
    <w:rsid w:val="0032681A"/>
    <w:rsid w:val="00326D50"/>
    <w:rsid w:val="00326FD9"/>
    <w:rsid w:val="0033008D"/>
    <w:rsid w:val="0033067B"/>
    <w:rsid w:val="00332299"/>
    <w:rsid w:val="0033247A"/>
    <w:rsid w:val="00332547"/>
    <w:rsid w:val="00333130"/>
    <w:rsid w:val="00333AF7"/>
    <w:rsid w:val="00333FB6"/>
    <w:rsid w:val="0033462D"/>
    <w:rsid w:val="0033590D"/>
    <w:rsid w:val="00336F8C"/>
    <w:rsid w:val="00340CD5"/>
    <w:rsid w:val="00343E22"/>
    <w:rsid w:val="00345148"/>
    <w:rsid w:val="003464B5"/>
    <w:rsid w:val="0035059D"/>
    <w:rsid w:val="00351637"/>
    <w:rsid w:val="003521D9"/>
    <w:rsid w:val="00352CEA"/>
    <w:rsid w:val="003530BB"/>
    <w:rsid w:val="0035325D"/>
    <w:rsid w:val="00353290"/>
    <w:rsid w:val="00353DC5"/>
    <w:rsid w:val="00353F23"/>
    <w:rsid w:val="00354509"/>
    <w:rsid w:val="003545DC"/>
    <w:rsid w:val="00354991"/>
    <w:rsid w:val="0035554A"/>
    <w:rsid w:val="003558B8"/>
    <w:rsid w:val="003559ED"/>
    <w:rsid w:val="00355B76"/>
    <w:rsid w:val="00356B18"/>
    <w:rsid w:val="00356C1B"/>
    <w:rsid w:val="0035717D"/>
    <w:rsid w:val="003571AA"/>
    <w:rsid w:val="00357C92"/>
    <w:rsid w:val="00360A1C"/>
    <w:rsid w:val="00360ED5"/>
    <w:rsid w:val="00362B31"/>
    <w:rsid w:val="00363FBF"/>
    <w:rsid w:val="00365003"/>
    <w:rsid w:val="003651FA"/>
    <w:rsid w:val="00365558"/>
    <w:rsid w:val="00366B15"/>
    <w:rsid w:val="00366D0F"/>
    <w:rsid w:val="00367817"/>
    <w:rsid w:val="00372B8A"/>
    <w:rsid w:val="0037368E"/>
    <w:rsid w:val="00374553"/>
    <w:rsid w:val="00374CC5"/>
    <w:rsid w:val="00381C96"/>
    <w:rsid w:val="00382456"/>
    <w:rsid w:val="0038528B"/>
    <w:rsid w:val="00385FF9"/>
    <w:rsid w:val="003865C8"/>
    <w:rsid w:val="0038667B"/>
    <w:rsid w:val="003873A4"/>
    <w:rsid w:val="00387B92"/>
    <w:rsid w:val="00391703"/>
    <w:rsid w:val="00391EA8"/>
    <w:rsid w:val="00392314"/>
    <w:rsid w:val="00392459"/>
    <w:rsid w:val="00392600"/>
    <w:rsid w:val="00392810"/>
    <w:rsid w:val="00393056"/>
    <w:rsid w:val="00393722"/>
    <w:rsid w:val="00393BD5"/>
    <w:rsid w:val="00393D35"/>
    <w:rsid w:val="00393F49"/>
    <w:rsid w:val="00396F75"/>
    <w:rsid w:val="00397CDD"/>
    <w:rsid w:val="00397FEA"/>
    <w:rsid w:val="003A0471"/>
    <w:rsid w:val="003A059D"/>
    <w:rsid w:val="003A1B54"/>
    <w:rsid w:val="003A1B93"/>
    <w:rsid w:val="003A2450"/>
    <w:rsid w:val="003A2A36"/>
    <w:rsid w:val="003A2FAD"/>
    <w:rsid w:val="003A3E46"/>
    <w:rsid w:val="003A46F3"/>
    <w:rsid w:val="003A578D"/>
    <w:rsid w:val="003A7C1D"/>
    <w:rsid w:val="003B312A"/>
    <w:rsid w:val="003B3FCC"/>
    <w:rsid w:val="003B4E13"/>
    <w:rsid w:val="003B4F50"/>
    <w:rsid w:val="003B5494"/>
    <w:rsid w:val="003B6D1B"/>
    <w:rsid w:val="003B6EC9"/>
    <w:rsid w:val="003B791E"/>
    <w:rsid w:val="003C0AD1"/>
    <w:rsid w:val="003C1146"/>
    <w:rsid w:val="003C1274"/>
    <w:rsid w:val="003C3896"/>
    <w:rsid w:val="003C3969"/>
    <w:rsid w:val="003C3C1F"/>
    <w:rsid w:val="003C42A9"/>
    <w:rsid w:val="003C5D7B"/>
    <w:rsid w:val="003C60BC"/>
    <w:rsid w:val="003C7B27"/>
    <w:rsid w:val="003D2D15"/>
    <w:rsid w:val="003D333F"/>
    <w:rsid w:val="003D34DA"/>
    <w:rsid w:val="003D4283"/>
    <w:rsid w:val="003D48A4"/>
    <w:rsid w:val="003D491B"/>
    <w:rsid w:val="003D51F0"/>
    <w:rsid w:val="003D5370"/>
    <w:rsid w:val="003D5E5F"/>
    <w:rsid w:val="003D77BC"/>
    <w:rsid w:val="003E2FE2"/>
    <w:rsid w:val="003E372A"/>
    <w:rsid w:val="003E44D1"/>
    <w:rsid w:val="003E4B69"/>
    <w:rsid w:val="003E5934"/>
    <w:rsid w:val="003E71D4"/>
    <w:rsid w:val="003E7630"/>
    <w:rsid w:val="003E7A6A"/>
    <w:rsid w:val="003F0913"/>
    <w:rsid w:val="003F1146"/>
    <w:rsid w:val="003F3148"/>
    <w:rsid w:val="003F33AA"/>
    <w:rsid w:val="003F4A22"/>
    <w:rsid w:val="003F4D97"/>
    <w:rsid w:val="003F51C5"/>
    <w:rsid w:val="00402127"/>
    <w:rsid w:val="004028F8"/>
    <w:rsid w:val="00402FEC"/>
    <w:rsid w:val="00403C94"/>
    <w:rsid w:val="00404D67"/>
    <w:rsid w:val="00407382"/>
    <w:rsid w:val="004077BD"/>
    <w:rsid w:val="00410FAB"/>
    <w:rsid w:val="0041178C"/>
    <w:rsid w:val="004128D7"/>
    <w:rsid w:val="00413D14"/>
    <w:rsid w:val="00414962"/>
    <w:rsid w:val="004156D3"/>
    <w:rsid w:val="00415EB1"/>
    <w:rsid w:val="004167FB"/>
    <w:rsid w:val="00421AAE"/>
    <w:rsid w:val="004226B2"/>
    <w:rsid w:val="00422EA3"/>
    <w:rsid w:val="004239C9"/>
    <w:rsid w:val="004242FB"/>
    <w:rsid w:val="00424C13"/>
    <w:rsid w:val="00425946"/>
    <w:rsid w:val="00425D53"/>
    <w:rsid w:val="004264DE"/>
    <w:rsid w:val="0042655D"/>
    <w:rsid w:val="004274F9"/>
    <w:rsid w:val="00427FDA"/>
    <w:rsid w:val="004306FD"/>
    <w:rsid w:val="004311EF"/>
    <w:rsid w:val="00431534"/>
    <w:rsid w:val="00431867"/>
    <w:rsid w:val="00432FF7"/>
    <w:rsid w:val="0043323E"/>
    <w:rsid w:val="004356B7"/>
    <w:rsid w:val="00437026"/>
    <w:rsid w:val="004373B5"/>
    <w:rsid w:val="004373C4"/>
    <w:rsid w:val="00437DC3"/>
    <w:rsid w:val="004405A3"/>
    <w:rsid w:val="00441339"/>
    <w:rsid w:val="0044230C"/>
    <w:rsid w:val="00443722"/>
    <w:rsid w:val="00444A11"/>
    <w:rsid w:val="00444ED5"/>
    <w:rsid w:val="00446467"/>
    <w:rsid w:val="00450A10"/>
    <w:rsid w:val="00451D80"/>
    <w:rsid w:val="004538B3"/>
    <w:rsid w:val="00453CEC"/>
    <w:rsid w:val="004543C4"/>
    <w:rsid w:val="0045490C"/>
    <w:rsid w:val="004562A0"/>
    <w:rsid w:val="00457488"/>
    <w:rsid w:val="0046024C"/>
    <w:rsid w:val="0046158A"/>
    <w:rsid w:val="00462F1F"/>
    <w:rsid w:val="00463294"/>
    <w:rsid w:val="00463A4A"/>
    <w:rsid w:val="00464FB6"/>
    <w:rsid w:val="00465D7E"/>
    <w:rsid w:val="004660C5"/>
    <w:rsid w:val="004661A2"/>
    <w:rsid w:val="0046679F"/>
    <w:rsid w:val="00466976"/>
    <w:rsid w:val="00466D75"/>
    <w:rsid w:val="00467013"/>
    <w:rsid w:val="00467035"/>
    <w:rsid w:val="004679A6"/>
    <w:rsid w:val="004739A2"/>
    <w:rsid w:val="00473FC5"/>
    <w:rsid w:val="00474B41"/>
    <w:rsid w:val="00475295"/>
    <w:rsid w:val="00477A86"/>
    <w:rsid w:val="00477E42"/>
    <w:rsid w:val="00480366"/>
    <w:rsid w:val="0048200C"/>
    <w:rsid w:val="00482C53"/>
    <w:rsid w:val="004836E3"/>
    <w:rsid w:val="0048428B"/>
    <w:rsid w:val="00484B0E"/>
    <w:rsid w:val="00484ED7"/>
    <w:rsid w:val="0048515D"/>
    <w:rsid w:val="0048611C"/>
    <w:rsid w:val="00486A0D"/>
    <w:rsid w:val="004872E4"/>
    <w:rsid w:val="0049149E"/>
    <w:rsid w:val="00491D5A"/>
    <w:rsid w:val="0049248B"/>
    <w:rsid w:val="004927EA"/>
    <w:rsid w:val="004933F7"/>
    <w:rsid w:val="00493530"/>
    <w:rsid w:val="00493DDB"/>
    <w:rsid w:val="00494A98"/>
    <w:rsid w:val="00494E62"/>
    <w:rsid w:val="00495D7C"/>
    <w:rsid w:val="0049609A"/>
    <w:rsid w:val="0049684C"/>
    <w:rsid w:val="00496C12"/>
    <w:rsid w:val="00496C89"/>
    <w:rsid w:val="0049749B"/>
    <w:rsid w:val="004A0488"/>
    <w:rsid w:val="004A2296"/>
    <w:rsid w:val="004A39E4"/>
    <w:rsid w:val="004A3EF8"/>
    <w:rsid w:val="004A48FE"/>
    <w:rsid w:val="004A52D9"/>
    <w:rsid w:val="004A60DA"/>
    <w:rsid w:val="004A6FC9"/>
    <w:rsid w:val="004A73AF"/>
    <w:rsid w:val="004B010C"/>
    <w:rsid w:val="004B0D48"/>
    <w:rsid w:val="004B12F2"/>
    <w:rsid w:val="004B1662"/>
    <w:rsid w:val="004B2B05"/>
    <w:rsid w:val="004B2E9A"/>
    <w:rsid w:val="004B30D9"/>
    <w:rsid w:val="004B3AEA"/>
    <w:rsid w:val="004B4324"/>
    <w:rsid w:val="004B4A09"/>
    <w:rsid w:val="004B60F4"/>
    <w:rsid w:val="004B61A0"/>
    <w:rsid w:val="004B6D31"/>
    <w:rsid w:val="004B7493"/>
    <w:rsid w:val="004B77BB"/>
    <w:rsid w:val="004C0278"/>
    <w:rsid w:val="004C1ADD"/>
    <w:rsid w:val="004C1D17"/>
    <w:rsid w:val="004C42B9"/>
    <w:rsid w:val="004C4803"/>
    <w:rsid w:val="004C5B56"/>
    <w:rsid w:val="004C5FDD"/>
    <w:rsid w:val="004C634D"/>
    <w:rsid w:val="004C6A71"/>
    <w:rsid w:val="004C7AB7"/>
    <w:rsid w:val="004D03C1"/>
    <w:rsid w:val="004D1F27"/>
    <w:rsid w:val="004D225D"/>
    <w:rsid w:val="004D2C5C"/>
    <w:rsid w:val="004D36D1"/>
    <w:rsid w:val="004D3F67"/>
    <w:rsid w:val="004D4FF6"/>
    <w:rsid w:val="004D58C0"/>
    <w:rsid w:val="004D626F"/>
    <w:rsid w:val="004E03F0"/>
    <w:rsid w:val="004E0863"/>
    <w:rsid w:val="004E14C7"/>
    <w:rsid w:val="004E24F2"/>
    <w:rsid w:val="004E327F"/>
    <w:rsid w:val="004E341B"/>
    <w:rsid w:val="004E572D"/>
    <w:rsid w:val="004E5DDE"/>
    <w:rsid w:val="004E6000"/>
    <w:rsid w:val="004E7772"/>
    <w:rsid w:val="004E7F89"/>
    <w:rsid w:val="004F0745"/>
    <w:rsid w:val="004F11ED"/>
    <w:rsid w:val="004F19DB"/>
    <w:rsid w:val="004F1C59"/>
    <w:rsid w:val="004F4472"/>
    <w:rsid w:val="004F4588"/>
    <w:rsid w:val="004F7C29"/>
    <w:rsid w:val="00500E7B"/>
    <w:rsid w:val="00501DA6"/>
    <w:rsid w:val="00501DB6"/>
    <w:rsid w:val="00503FD4"/>
    <w:rsid w:val="0050626F"/>
    <w:rsid w:val="00506FB5"/>
    <w:rsid w:val="0050779E"/>
    <w:rsid w:val="0051273F"/>
    <w:rsid w:val="00513122"/>
    <w:rsid w:val="00513F29"/>
    <w:rsid w:val="005162B4"/>
    <w:rsid w:val="005167BB"/>
    <w:rsid w:val="00517EA2"/>
    <w:rsid w:val="0052075A"/>
    <w:rsid w:val="00521160"/>
    <w:rsid w:val="00522F74"/>
    <w:rsid w:val="00524020"/>
    <w:rsid w:val="0052416D"/>
    <w:rsid w:val="00524B8F"/>
    <w:rsid w:val="005260F7"/>
    <w:rsid w:val="00526923"/>
    <w:rsid w:val="00526B4D"/>
    <w:rsid w:val="00527218"/>
    <w:rsid w:val="005273C1"/>
    <w:rsid w:val="00532C03"/>
    <w:rsid w:val="00533752"/>
    <w:rsid w:val="00533A03"/>
    <w:rsid w:val="00533B7E"/>
    <w:rsid w:val="00533EFC"/>
    <w:rsid w:val="00534614"/>
    <w:rsid w:val="00534D70"/>
    <w:rsid w:val="00535C04"/>
    <w:rsid w:val="00536C03"/>
    <w:rsid w:val="0054002F"/>
    <w:rsid w:val="005403EC"/>
    <w:rsid w:val="00541614"/>
    <w:rsid w:val="00541E14"/>
    <w:rsid w:val="00542565"/>
    <w:rsid w:val="00542B26"/>
    <w:rsid w:val="005436B9"/>
    <w:rsid w:val="005439A8"/>
    <w:rsid w:val="00545E38"/>
    <w:rsid w:val="00546F9B"/>
    <w:rsid w:val="0054700C"/>
    <w:rsid w:val="00547461"/>
    <w:rsid w:val="0055012D"/>
    <w:rsid w:val="00550700"/>
    <w:rsid w:val="00552118"/>
    <w:rsid w:val="00552786"/>
    <w:rsid w:val="005538BF"/>
    <w:rsid w:val="00554317"/>
    <w:rsid w:val="005550DE"/>
    <w:rsid w:val="005555D6"/>
    <w:rsid w:val="005558B7"/>
    <w:rsid w:val="0055649F"/>
    <w:rsid w:val="0056020A"/>
    <w:rsid w:val="00560358"/>
    <w:rsid w:val="00560656"/>
    <w:rsid w:val="00560ECF"/>
    <w:rsid w:val="005616CF"/>
    <w:rsid w:val="00563C33"/>
    <w:rsid w:val="005646D1"/>
    <w:rsid w:val="0056624B"/>
    <w:rsid w:val="00567003"/>
    <w:rsid w:val="0056768C"/>
    <w:rsid w:val="00570525"/>
    <w:rsid w:val="00570559"/>
    <w:rsid w:val="00570A78"/>
    <w:rsid w:val="00570C0E"/>
    <w:rsid w:val="0057162B"/>
    <w:rsid w:val="005717FF"/>
    <w:rsid w:val="00572CA8"/>
    <w:rsid w:val="00573446"/>
    <w:rsid w:val="00573F18"/>
    <w:rsid w:val="00574985"/>
    <w:rsid w:val="00575417"/>
    <w:rsid w:val="00575446"/>
    <w:rsid w:val="00575BE6"/>
    <w:rsid w:val="00575D64"/>
    <w:rsid w:val="0057745B"/>
    <w:rsid w:val="005809C9"/>
    <w:rsid w:val="005825B5"/>
    <w:rsid w:val="00582894"/>
    <w:rsid w:val="0058627C"/>
    <w:rsid w:val="00590428"/>
    <w:rsid w:val="00590AA2"/>
    <w:rsid w:val="005911C9"/>
    <w:rsid w:val="005924B0"/>
    <w:rsid w:val="00593D75"/>
    <w:rsid w:val="005942A1"/>
    <w:rsid w:val="00594DDF"/>
    <w:rsid w:val="00595875"/>
    <w:rsid w:val="00596932"/>
    <w:rsid w:val="00596D51"/>
    <w:rsid w:val="00597B77"/>
    <w:rsid w:val="005A13E7"/>
    <w:rsid w:val="005A2EC7"/>
    <w:rsid w:val="005A3F67"/>
    <w:rsid w:val="005A4F19"/>
    <w:rsid w:val="005A5236"/>
    <w:rsid w:val="005A54DB"/>
    <w:rsid w:val="005A6DEB"/>
    <w:rsid w:val="005A74B9"/>
    <w:rsid w:val="005A74C5"/>
    <w:rsid w:val="005B1011"/>
    <w:rsid w:val="005B2B3E"/>
    <w:rsid w:val="005B325D"/>
    <w:rsid w:val="005B3322"/>
    <w:rsid w:val="005B3B8B"/>
    <w:rsid w:val="005B60A7"/>
    <w:rsid w:val="005B64B4"/>
    <w:rsid w:val="005B7EB0"/>
    <w:rsid w:val="005C05EE"/>
    <w:rsid w:val="005C083E"/>
    <w:rsid w:val="005C0E28"/>
    <w:rsid w:val="005C1118"/>
    <w:rsid w:val="005C187B"/>
    <w:rsid w:val="005C1D51"/>
    <w:rsid w:val="005C1F30"/>
    <w:rsid w:val="005C29C7"/>
    <w:rsid w:val="005C2BBD"/>
    <w:rsid w:val="005C35B8"/>
    <w:rsid w:val="005C4BCC"/>
    <w:rsid w:val="005C5247"/>
    <w:rsid w:val="005C56A3"/>
    <w:rsid w:val="005C746F"/>
    <w:rsid w:val="005D1C97"/>
    <w:rsid w:val="005D2837"/>
    <w:rsid w:val="005D2F70"/>
    <w:rsid w:val="005D4FCE"/>
    <w:rsid w:val="005D570B"/>
    <w:rsid w:val="005D5ED5"/>
    <w:rsid w:val="005D5FD0"/>
    <w:rsid w:val="005E00D5"/>
    <w:rsid w:val="005E0A01"/>
    <w:rsid w:val="005E0AA2"/>
    <w:rsid w:val="005E1B18"/>
    <w:rsid w:val="005E2CDB"/>
    <w:rsid w:val="005E3FD0"/>
    <w:rsid w:val="005E5398"/>
    <w:rsid w:val="005E5D68"/>
    <w:rsid w:val="005F0C23"/>
    <w:rsid w:val="005F2777"/>
    <w:rsid w:val="005F2899"/>
    <w:rsid w:val="005F2B45"/>
    <w:rsid w:val="005F3606"/>
    <w:rsid w:val="005F362B"/>
    <w:rsid w:val="005F5676"/>
    <w:rsid w:val="005F6A9C"/>
    <w:rsid w:val="005F780E"/>
    <w:rsid w:val="00601B0E"/>
    <w:rsid w:val="00602183"/>
    <w:rsid w:val="0060252B"/>
    <w:rsid w:val="00606203"/>
    <w:rsid w:val="006114FA"/>
    <w:rsid w:val="00613F19"/>
    <w:rsid w:val="00614823"/>
    <w:rsid w:val="00614BEB"/>
    <w:rsid w:val="006151B3"/>
    <w:rsid w:val="00616F43"/>
    <w:rsid w:val="00621C24"/>
    <w:rsid w:val="00623248"/>
    <w:rsid w:val="00624A4E"/>
    <w:rsid w:val="00626BD7"/>
    <w:rsid w:val="00627A55"/>
    <w:rsid w:val="00627B6C"/>
    <w:rsid w:val="00627F48"/>
    <w:rsid w:val="00631296"/>
    <w:rsid w:val="00632E31"/>
    <w:rsid w:val="00633BE6"/>
    <w:rsid w:val="00634A6C"/>
    <w:rsid w:val="006353BA"/>
    <w:rsid w:val="00640C4F"/>
    <w:rsid w:val="0064158C"/>
    <w:rsid w:val="006424FD"/>
    <w:rsid w:val="00643832"/>
    <w:rsid w:val="00643F96"/>
    <w:rsid w:val="006449DB"/>
    <w:rsid w:val="00645D4C"/>
    <w:rsid w:val="00646A19"/>
    <w:rsid w:val="00647637"/>
    <w:rsid w:val="006517DC"/>
    <w:rsid w:val="00651812"/>
    <w:rsid w:val="006535D3"/>
    <w:rsid w:val="006542F7"/>
    <w:rsid w:val="00662BAC"/>
    <w:rsid w:val="00662C52"/>
    <w:rsid w:val="0066311E"/>
    <w:rsid w:val="00663585"/>
    <w:rsid w:val="006635A7"/>
    <w:rsid w:val="00663616"/>
    <w:rsid w:val="00663672"/>
    <w:rsid w:val="00663DF6"/>
    <w:rsid w:val="006644B1"/>
    <w:rsid w:val="0066673D"/>
    <w:rsid w:val="00666DEE"/>
    <w:rsid w:val="00667B9B"/>
    <w:rsid w:val="00670EC6"/>
    <w:rsid w:val="0067270C"/>
    <w:rsid w:val="00673B73"/>
    <w:rsid w:val="00675795"/>
    <w:rsid w:val="00675995"/>
    <w:rsid w:val="00676A9F"/>
    <w:rsid w:val="00676E0B"/>
    <w:rsid w:val="00676F78"/>
    <w:rsid w:val="00677C31"/>
    <w:rsid w:val="00680101"/>
    <w:rsid w:val="006818ED"/>
    <w:rsid w:val="00684160"/>
    <w:rsid w:val="0068437F"/>
    <w:rsid w:val="00684C6E"/>
    <w:rsid w:val="006858B3"/>
    <w:rsid w:val="00687837"/>
    <w:rsid w:val="0069166F"/>
    <w:rsid w:val="0069233E"/>
    <w:rsid w:val="006923E8"/>
    <w:rsid w:val="00692540"/>
    <w:rsid w:val="0069270A"/>
    <w:rsid w:val="00692B74"/>
    <w:rsid w:val="00694452"/>
    <w:rsid w:val="00694DB4"/>
    <w:rsid w:val="00695052"/>
    <w:rsid w:val="00696836"/>
    <w:rsid w:val="00696BAD"/>
    <w:rsid w:val="006A15F5"/>
    <w:rsid w:val="006A2130"/>
    <w:rsid w:val="006A3487"/>
    <w:rsid w:val="006A34DB"/>
    <w:rsid w:val="006A3DA9"/>
    <w:rsid w:val="006A45CA"/>
    <w:rsid w:val="006A4AE1"/>
    <w:rsid w:val="006A4B7A"/>
    <w:rsid w:val="006A589C"/>
    <w:rsid w:val="006A5B8A"/>
    <w:rsid w:val="006A617F"/>
    <w:rsid w:val="006A7361"/>
    <w:rsid w:val="006A764F"/>
    <w:rsid w:val="006B07A9"/>
    <w:rsid w:val="006B09BD"/>
    <w:rsid w:val="006B20D4"/>
    <w:rsid w:val="006B2119"/>
    <w:rsid w:val="006B2D58"/>
    <w:rsid w:val="006B3677"/>
    <w:rsid w:val="006B3C8D"/>
    <w:rsid w:val="006B448D"/>
    <w:rsid w:val="006B5087"/>
    <w:rsid w:val="006C18AB"/>
    <w:rsid w:val="006C4947"/>
    <w:rsid w:val="006C49F6"/>
    <w:rsid w:val="006C5538"/>
    <w:rsid w:val="006C6CBC"/>
    <w:rsid w:val="006D1640"/>
    <w:rsid w:val="006D2E7A"/>
    <w:rsid w:val="006D3086"/>
    <w:rsid w:val="006D349E"/>
    <w:rsid w:val="006D44E5"/>
    <w:rsid w:val="006D4DB5"/>
    <w:rsid w:val="006D5A6D"/>
    <w:rsid w:val="006D668A"/>
    <w:rsid w:val="006D6CB7"/>
    <w:rsid w:val="006D7274"/>
    <w:rsid w:val="006D7C18"/>
    <w:rsid w:val="006E0127"/>
    <w:rsid w:val="006E05F2"/>
    <w:rsid w:val="006E1CC0"/>
    <w:rsid w:val="006E1E53"/>
    <w:rsid w:val="006E2753"/>
    <w:rsid w:val="006E3956"/>
    <w:rsid w:val="006E4BA6"/>
    <w:rsid w:val="006E60D0"/>
    <w:rsid w:val="006E643F"/>
    <w:rsid w:val="006E6F06"/>
    <w:rsid w:val="006E7442"/>
    <w:rsid w:val="006E7B40"/>
    <w:rsid w:val="006E7F4C"/>
    <w:rsid w:val="006E7FE4"/>
    <w:rsid w:val="006F06A6"/>
    <w:rsid w:val="006F08BE"/>
    <w:rsid w:val="006F09A6"/>
    <w:rsid w:val="006F116C"/>
    <w:rsid w:val="006F2390"/>
    <w:rsid w:val="006F282A"/>
    <w:rsid w:val="006F295D"/>
    <w:rsid w:val="006F39A3"/>
    <w:rsid w:val="006F3FF0"/>
    <w:rsid w:val="006F5120"/>
    <w:rsid w:val="006F6366"/>
    <w:rsid w:val="006F69AF"/>
    <w:rsid w:val="006F7C23"/>
    <w:rsid w:val="00700D54"/>
    <w:rsid w:val="00701125"/>
    <w:rsid w:val="00702D91"/>
    <w:rsid w:val="0070446A"/>
    <w:rsid w:val="00704FD2"/>
    <w:rsid w:val="00706874"/>
    <w:rsid w:val="0071058E"/>
    <w:rsid w:val="0071219D"/>
    <w:rsid w:val="00712393"/>
    <w:rsid w:val="00713659"/>
    <w:rsid w:val="00713DFD"/>
    <w:rsid w:val="00715A93"/>
    <w:rsid w:val="00715D45"/>
    <w:rsid w:val="007161AD"/>
    <w:rsid w:val="00716880"/>
    <w:rsid w:val="00717659"/>
    <w:rsid w:val="0072128D"/>
    <w:rsid w:val="00721E08"/>
    <w:rsid w:val="00721FEF"/>
    <w:rsid w:val="00722DC4"/>
    <w:rsid w:val="00722F2F"/>
    <w:rsid w:val="00724ACB"/>
    <w:rsid w:val="00727849"/>
    <w:rsid w:val="00727B37"/>
    <w:rsid w:val="00727C79"/>
    <w:rsid w:val="007315BB"/>
    <w:rsid w:val="00732AE0"/>
    <w:rsid w:val="0073315C"/>
    <w:rsid w:val="00733B54"/>
    <w:rsid w:val="00733F11"/>
    <w:rsid w:val="00735944"/>
    <w:rsid w:val="00735EC7"/>
    <w:rsid w:val="00736142"/>
    <w:rsid w:val="00736BAF"/>
    <w:rsid w:val="00736D18"/>
    <w:rsid w:val="00737B91"/>
    <w:rsid w:val="007400FE"/>
    <w:rsid w:val="0074107C"/>
    <w:rsid w:val="0074150C"/>
    <w:rsid w:val="007420DA"/>
    <w:rsid w:val="00742E04"/>
    <w:rsid w:val="00743B13"/>
    <w:rsid w:val="007440DE"/>
    <w:rsid w:val="0074594F"/>
    <w:rsid w:val="0074731E"/>
    <w:rsid w:val="00747EBB"/>
    <w:rsid w:val="00747FBB"/>
    <w:rsid w:val="007512D0"/>
    <w:rsid w:val="00751A3C"/>
    <w:rsid w:val="00752254"/>
    <w:rsid w:val="00755260"/>
    <w:rsid w:val="00755B17"/>
    <w:rsid w:val="007560DD"/>
    <w:rsid w:val="0075626E"/>
    <w:rsid w:val="0075785F"/>
    <w:rsid w:val="00757F84"/>
    <w:rsid w:val="00760A5D"/>
    <w:rsid w:val="007616AB"/>
    <w:rsid w:val="00762852"/>
    <w:rsid w:val="00762D37"/>
    <w:rsid w:val="00762D5B"/>
    <w:rsid w:val="00764748"/>
    <w:rsid w:val="00764F5E"/>
    <w:rsid w:val="00765306"/>
    <w:rsid w:val="0076536C"/>
    <w:rsid w:val="007668F5"/>
    <w:rsid w:val="00766AFB"/>
    <w:rsid w:val="00766CC4"/>
    <w:rsid w:val="00767759"/>
    <w:rsid w:val="00770B3A"/>
    <w:rsid w:val="00770BF8"/>
    <w:rsid w:val="0077199A"/>
    <w:rsid w:val="00773F69"/>
    <w:rsid w:val="007742C2"/>
    <w:rsid w:val="00774A52"/>
    <w:rsid w:val="00774EFB"/>
    <w:rsid w:val="007753BD"/>
    <w:rsid w:val="00775927"/>
    <w:rsid w:val="007774A7"/>
    <w:rsid w:val="007778C4"/>
    <w:rsid w:val="0078154F"/>
    <w:rsid w:val="00781CC5"/>
    <w:rsid w:val="00781E29"/>
    <w:rsid w:val="007840C2"/>
    <w:rsid w:val="00784BDC"/>
    <w:rsid w:val="00785214"/>
    <w:rsid w:val="00785ABC"/>
    <w:rsid w:val="00785D62"/>
    <w:rsid w:val="007863C8"/>
    <w:rsid w:val="007872F1"/>
    <w:rsid w:val="00787C1E"/>
    <w:rsid w:val="00792E06"/>
    <w:rsid w:val="00792F7E"/>
    <w:rsid w:val="00793A79"/>
    <w:rsid w:val="00793B99"/>
    <w:rsid w:val="0079470D"/>
    <w:rsid w:val="00794AAF"/>
    <w:rsid w:val="00794FC3"/>
    <w:rsid w:val="00795766"/>
    <w:rsid w:val="0079583A"/>
    <w:rsid w:val="007A0270"/>
    <w:rsid w:val="007A075F"/>
    <w:rsid w:val="007A1CD6"/>
    <w:rsid w:val="007A33B8"/>
    <w:rsid w:val="007A441D"/>
    <w:rsid w:val="007A5250"/>
    <w:rsid w:val="007A5990"/>
    <w:rsid w:val="007A5B7E"/>
    <w:rsid w:val="007A6296"/>
    <w:rsid w:val="007A7A12"/>
    <w:rsid w:val="007B0F22"/>
    <w:rsid w:val="007B1711"/>
    <w:rsid w:val="007B2A9B"/>
    <w:rsid w:val="007B3978"/>
    <w:rsid w:val="007B438D"/>
    <w:rsid w:val="007B46E2"/>
    <w:rsid w:val="007B5757"/>
    <w:rsid w:val="007B5FA8"/>
    <w:rsid w:val="007B703E"/>
    <w:rsid w:val="007B77EC"/>
    <w:rsid w:val="007B77F7"/>
    <w:rsid w:val="007B7B3C"/>
    <w:rsid w:val="007B7D32"/>
    <w:rsid w:val="007B7F1A"/>
    <w:rsid w:val="007C04E4"/>
    <w:rsid w:val="007C310E"/>
    <w:rsid w:val="007C3902"/>
    <w:rsid w:val="007C3942"/>
    <w:rsid w:val="007C5524"/>
    <w:rsid w:val="007C6E3F"/>
    <w:rsid w:val="007D0DA2"/>
    <w:rsid w:val="007D102D"/>
    <w:rsid w:val="007D26E9"/>
    <w:rsid w:val="007D4DBC"/>
    <w:rsid w:val="007D620A"/>
    <w:rsid w:val="007D657B"/>
    <w:rsid w:val="007D67F5"/>
    <w:rsid w:val="007D6D2A"/>
    <w:rsid w:val="007D6EB6"/>
    <w:rsid w:val="007D70E7"/>
    <w:rsid w:val="007D72F2"/>
    <w:rsid w:val="007D7357"/>
    <w:rsid w:val="007D7A60"/>
    <w:rsid w:val="007E3107"/>
    <w:rsid w:val="007E3CEE"/>
    <w:rsid w:val="007E600C"/>
    <w:rsid w:val="007E6708"/>
    <w:rsid w:val="007F0732"/>
    <w:rsid w:val="007F1058"/>
    <w:rsid w:val="007F1611"/>
    <w:rsid w:val="007F3FCD"/>
    <w:rsid w:val="007F473D"/>
    <w:rsid w:val="007F4E1C"/>
    <w:rsid w:val="007F5833"/>
    <w:rsid w:val="007F71BF"/>
    <w:rsid w:val="007F7368"/>
    <w:rsid w:val="007F761E"/>
    <w:rsid w:val="00801F73"/>
    <w:rsid w:val="00803E1E"/>
    <w:rsid w:val="00803F3F"/>
    <w:rsid w:val="008049FC"/>
    <w:rsid w:val="00805061"/>
    <w:rsid w:val="00806180"/>
    <w:rsid w:val="00807CF2"/>
    <w:rsid w:val="00807E52"/>
    <w:rsid w:val="008110CA"/>
    <w:rsid w:val="008117FE"/>
    <w:rsid w:val="00814C15"/>
    <w:rsid w:val="00815702"/>
    <w:rsid w:val="00816378"/>
    <w:rsid w:val="0082021C"/>
    <w:rsid w:val="00820A2E"/>
    <w:rsid w:val="00820A8B"/>
    <w:rsid w:val="0082107D"/>
    <w:rsid w:val="0082124D"/>
    <w:rsid w:val="0082186C"/>
    <w:rsid w:val="00821D1E"/>
    <w:rsid w:val="00821D62"/>
    <w:rsid w:val="00826E39"/>
    <w:rsid w:val="00827423"/>
    <w:rsid w:val="00830768"/>
    <w:rsid w:val="008318AD"/>
    <w:rsid w:val="00832156"/>
    <w:rsid w:val="008322B8"/>
    <w:rsid w:val="008344AF"/>
    <w:rsid w:val="00836052"/>
    <w:rsid w:val="00837434"/>
    <w:rsid w:val="00837536"/>
    <w:rsid w:val="00837A97"/>
    <w:rsid w:val="008400D1"/>
    <w:rsid w:val="00840FB4"/>
    <w:rsid w:val="00842D9B"/>
    <w:rsid w:val="008430B7"/>
    <w:rsid w:val="00843598"/>
    <w:rsid w:val="008440E9"/>
    <w:rsid w:val="00844412"/>
    <w:rsid w:val="00845E96"/>
    <w:rsid w:val="00847867"/>
    <w:rsid w:val="00850685"/>
    <w:rsid w:val="00851199"/>
    <w:rsid w:val="008522DC"/>
    <w:rsid w:val="00852C0A"/>
    <w:rsid w:val="00853934"/>
    <w:rsid w:val="00853F27"/>
    <w:rsid w:val="00854559"/>
    <w:rsid w:val="008546BD"/>
    <w:rsid w:val="00855BAE"/>
    <w:rsid w:val="00856262"/>
    <w:rsid w:val="00856AEC"/>
    <w:rsid w:val="00856BE6"/>
    <w:rsid w:val="00857501"/>
    <w:rsid w:val="008576B9"/>
    <w:rsid w:val="00857A8C"/>
    <w:rsid w:val="00860351"/>
    <w:rsid w:val="00861467"/>
    <w:rsid w:val="00861725"/>
    <w:rsid w:val="008617E8"/>
    <w:rsid w:val="00862031"/>
    <w:rsid w:val="008623A4"/>
    <w:rsid w:val="008635FC"/>
    <w:rsid w:val="008658B4"/>
    <w:rsid w:val="00865B5B"/>
    <w:rsid w:val="00865BE8"/>
    <w:rsid w:val="00865ECF"/>
    <w:rsid w:val="00867F4B"/>
    <w:rsid w:val="008718ED"/>
    <w:rsid w:val="008728CA"/>
    <w:rsid w:val="00875344"/>
    <w:rsid w:val="00875F5A"/>
    <w:rsid w:val="00876609"/>
    <w:rsid w:val="00877381"/>
    <w:rsid w:val="008776E3"/>
    <w:rsid w:val="00877B2C"/>
    <w:rsid w:val="00877E41"/>
    <w:rsid w:val="008811A3"/>
    <w:rsid w:val="0088144A"/>
    <w:rsid w:val="00881A65"/>
    <w:rsid w:val="00881E15"/>
    <w:rsid w:val="008825E2"/>
    <w:rsid w:val="008858D1"/>
    <w:rsid w:val="00885A38"/>
    <w:rsid w:val="00886514"/>
    <w:rsid w:val="00887F13"/>
    <w:rsid w:val="00891438"/>
    <w:rsid w:val="0089156E"/>
    <w:rsid w:val="00891CE9"/>
    <w:rsid w:val="00892DB1"/>
    <w:rsid w:val="008932C7"/>
    <w:rsid w:val="00893444"/>
    <w:rsid w:val="00896B05"/>
    <w:rsid w:val="008A2DFA"/>
    <w:rsid w:val="008A31D4"/>
    <w:rsid w:val="008A33A7"/>
    <w:rsid w:val="008A3F35"/>
    <w:rsid w:val="008A578E"/>
    <w:rsid w:val="008A640D"/>
    <w:rsid w:val="008A6681"/>
    <w:rsid w:val="008A77BC"/>
    <w:rsid w:val="008B0BF3"/>
    <w:rsid w:val="008B0CEA"/>
    <w:rsid w:val="008B1C54"/>
    <w:rsid w:val="008B1E84"/>
    <w:rsid w:val="008B210A"/>
    <w:rsid w:val="008B2D29"/>
    <w:rsid w:val="008B2F31"/>
    <w:rsid w:val="008B3361"/>
    <w:rsid w:val="008B4C87"/>
    <w:rsid w:val="008B5772"/>
    <w:rsid w:val="008B5EB8"/>
    <w:rsid w:val="008B6B98"/>
    <w:rsid w:val="008B6D85"/>
    <w:rsid w:val="008B78D2"/>
    <w:rsid w:val="008C013F"/>
    <w:rsid w:val="008C0CBC"/>
    <w:rsid w:val="008C1EA8"/>
    <w:rsid w:val="008C2C8A"/>
    <w:rsid w:val="008C50D4"/>
    <w:rsid w:val="008C554B"/>
    <w:rsid w:val="008C5645"/>
    <w:rsid w:val="008C5A39"/>
    <w:rsid w:val="008C6128"/>
    <w:rsid w:val="008C6E83"/>
    <w:rsid w:val="008C7825"/>
    <w:rsid w:val="008C7CA3"/>
    <w:rsid w:val="008C7E66"/>
    <w:rsid w:val="008C7EF6"/>
    <w:rsid w:val="008D2AD8"/>
    <w:rsid w:val="008D3EA7"/>
    <w:rsid w:val="008D3F34"/>
    <w:rsid w:val="008D4D3C"/>
    <w:rsid w:val="008D4EE3"/>
    <w:rsid w:val="008D54F4"/>
    <w:rsid w:val="008D5AF9"/>
    <w:rsid w:val="008D7304"/>
    <w:rsid w:val="008D7727"/>
    <w:rsid w:val="008D7EC0"/>
    <w:rsid w:val="008E0060"/>
    <w:rsid w:val="008E0C95"/>
    <w:rsid w:val="008E1401"/>
    <w:rsid w:val="008E19F3"/>
    <w:rsid w:val="008E29EC"/>
    <w:rsid w:val="008E4AE3"/>
    <w:rsid w:val="008E4D06"/>
    <w:rsid w:val="008E677D"/>
    <w:rsid w:val="008E6ED9"/>
    <w:rsid w:val="008E75F6"/>
    <w:rsid w:val="008F11CB"/>
    <w:rsid w:val="008F1507"/>
    <w:rsid w:val="008F1F27"/>
    <w:rsid w:val="008F20DB"/>
    <w:rsid w:val="008F249E"/>
    <w:rsid w:val="008F24CB"/>
    <w:rsid w:val="008F2FEA"/>
    <w:rsid w:val="008F42F8"/>
    <w:rsid w:val="008F44B4"/>
    <w:rsid w:val="008F47C1"/>
    <w:rsid w:val="008F6AE5"/>
    <w:rsid w:val="00902525"/>
    <w:rsid w:val="00902A59"/>
    <w:rsid w:val="00902B31"/>
    <w:rsid w:val="009059FD"/>
    <w:rsid w:val="00907177"/>
    <w:rsid w:val="00907470"/>
    <w:rsid w:val="00907ADE"/>
    <w:rsid w:val="00910095"/>
    <w:rsid w:val="00910C01"/>
    <w:rsid w:val="009116D4"/>
    <w:rsid w:val="00911B22"/>
    <w:rsid w:val="00913314"/>
    <w:rsid w:val="009139D6"/>
    <w:rsid w:val="009140F4"/>
    <w:rsid w:val="00914C25"/>
    <w:rsid w:val="009168B9"/>
    <w:rsid w:val="00916BE1"/>
    <w:rsid w:val="00917C2A"/>
    <w:rsid w:val="00922245"/>
    <w:rsid w:val="009239BC"/>
    <w:rsid w:val="009250D3"/>
    <w:rsid w:val="009257A4"/>
    <w:rsid w:val="00925A54"/>
    <w:rsid w:val="00925DAA"/>
    <w:rsid w:val="0092707A"/>
    <w:rsid w:val="0092717C"/>
    <w:rsid w:val="00927FFC"/>
    <w:rsid w:val="00931A28"/>
    <w:rsid w:val="009323CE"/>
    <w:rsid w:val="009340D1"/>
    <w:rsid w:val="00934ECC"/>
    <w:rsid w:val="00935549"/>
    <w:rsid w:val="00935ABD"/>
    <w:rsid w:val="00936266"/>
    <w:rsid w:val="009372EE"/>
    <w:rsid w:val="00940663"/>
    <w:rsid w:val="00941527"/>
    <w:rsid w:val="0094227F"/>
    <w:rsid w:val="009429F2"/>
    <w:rsid w:val="009446C7"/>
    <w:rsid w:val="00944FF0"/>
    <w:rsid w:val="00946BD7"/>
    <w:rsid w:val="0094750C"/>
    <w:rsid w:val="00947D39"/>
    <w:rsid w:val="00950543"/>
    <w:rsid w:val="00952597"/>
    <w:rsid w:val="0095296C"/>
    <w:rsid w:val="00953002"/>
    <w:rsid w:val="00954A7F"/>
    <w:rsid w:val="00955295"/>
    <w:rsid w:val="00955356"/>
    <w:rsid w:val="00955C1D"/>
    <w:rsid w:val="00955C4F"/>
    <w:rsid w:val="00956365"/>
    <w:rsid w:val="00956C1D"/>
    <w:rsid w:val="00957A1B"/>
    <w:rsid w:val="00957F2A"/>
    <w:rsid w:val="009600A2"/>
    <w:rsid w:val="009600F8"/>
    <w:rsid w:val="00960413"/>
    <w:rsid w:val="00960D13"/>
    <w:rsid w:val="00962EFD"/>
    <w:rsid w:val="009637DB"/>
    <w:rsid w:val="00964CDA"/>
    <w:rsid w:val="00965915"/>
    <w:rsid w:val="009662CE"/>
    <w:rsid w:val="00967ACE"/>
    <w:rsid w:val="0097071C"/>
    <w:rsid w:val="00970A76"/>
    <w:rsid w:val="009716AD"/>
    <w:rsid w:val="00971A15"/>
    <w:rsid w:val="00971F52"/>
    <w:rsid w:val="00972942"/>
    <w:rsid w:val="00973876"/>
    <w:rsid w:val="009739B2"/>
    <w:rsid w:val="00974F4E"/>
    <w:rsid w:val="00975013"/>
    <w:rsid w:val="00975B53"/>
    <w:rsid w:val="00975F39"/>
    <w:rsid w:val="00976108"/>
    <w:rsid w:val="00976788"/>
    <w:rsid w:val="00976D77"/>
    <w:rsid w:val="00976E08"/>
    <w:rsid w:val="00977687"/>
    <w:rsid w:val="00981DD9"/>
    <w:rsid w:val="00983003"/>
    <w:rsid w:val="0098329D"/>
    <w:rsid w:val="00983A3C"/>
    <w:rsid w:val="009841ED"/>
    <w:rsid w:val="00985555"/>
    <w:rsid w:val="00985799"/>
    <w:rsid w:val="0098688B"/>
    <w:rsid w:val="00987811"/>
    <w:rsid w:val="00987CF0"/>
    <w:rsid w:val="009909FD"/>
    <w:rsid w:val="00991839"/>
    <w:rsid w:val="00993800"/>
    <w:rsid w:val="009939A7"/>
    <w:rsid w:val="00993D05"/>
    <w:rsid w:val="00993DFC"/>
    <w:rsid w:val="0099454D"/>
    <w:rsid w:val="009959A8"/>
    <w:rsid w:val="00997531"/>
    <w:rsid w:val="009A0D59"/>
    <w:rsid w:val="009A1EC1"/>
    <w:rsid w:val="009A2242"/>
    <w:rsid w:val="009A4769"/>
    <w:rsid w:val="009A59D8"/>
    <w:rsid w:val="009A5AC3"/>
    <w:rsid w:val="009B11E2"/>
    <w:rsid w:val="009B209D"/>
    <w:rsid w:val="009B2326"/>
    <w:rsid w:val="009B497E"/>
    <w:rsid w:val="009B4EE7"/>
    <w:rsid w:val="009B4EF7"/>
    <w:rsid w:val="009B4F17"/>
    <w:rsid w:val="009C0375"/>
    <w:rsid w:val="009C03BF"/>
    <w:rsid w:val="009C08B0"/>
    <w:rsid w:val="009C0AD8"/>
    <w:rsid w:val="009C1124"/>
    <w:rsid w:val="009C1E34"/>
    <w:rsid w:val="009C224B"/>
    <w:rsid w:val="009C2CF8"/>
    <w:rsid w:val="009C2E6C"/>
    <w:rsid w:val="009C5014"/>
    <w:rsid w:val="009C538C"/>
    <w:rsid w:val="009C574E"/>
    <w:rsid w:val="009D0460"/>
    <w:rsid w:val="009D2580"/>
    <w:rsid w:val="009D31D1"/>
    <w:rsid w:val="009D4DED"/>
    <w:rsid w:val="009D4F1E"/>
    <w:rsid w:val="009D62F3"/>
    <w:rsid w:val="009D7316"/>
    <w:rsid w:val="009E3116"/>
    <w:rsid w:val="009E47E0"/>
    <w:rsid w:val="009E5338"/>
    <w:rsid w:val="009E59A0"/>
    <w:rsid w:val="009E5ECD"/>
    <w:rsid w:val="009E7897"/>
    <w:rsid w:val="009F10E6"/>
    <w:rsid w:val="009F1FFA"/>
    <w:rsid w:val="009F220A"/>
    <w:rsid w:val="009F24F7"/>
    <w:rsid w:val="009F2765"/>
    <w:rsid w:val="009F28CD"/>
    <w:rsid w:val="009F4F99"/>
    <w:rsid w:val="009F6A23"/>
    <w:rsid w:val="009F7ADF"/>
    <w:rsid w:val="00A004C2"/>
    <w:rsid w:val="00A00A57"/>
    <w:rsid w:val="00A01681"/>
    <w:rsid w:val="00A01A42"/>
    <w:rsid w:val="00A0248E"/>
    <w:rsid w:val="00A025A6"/>
    <w:rsid w:val="00A026F4"/>
    <w:rsid w:val="00A03500"/>
    <w:rsid w:val="00A03ABB"/>
    <w:rsid w:val="00A0456F"/>
    <w:rsid w:val="00A06E1E"/>
    <w:rsid w:val="00A06F35"/>
    <w:rsid w:val="00A10751"/>
    <w:rsid w:val="00A11248"/>
    <w:rsid w:val="00A112E4"/>
    <w:rsid w:val="00A12201"/>
    <w:rsid w:val="00A142AF"/>
    <w:rsid w:val="00A1467E"/>
    <w:rsid w:val="00A14A34"/>
    <w:rsid w:val="00A14D3C"/>
    <w:rsid w:val="00A15AF4"/>
    <w:rsid w:val="00A16A07"/>
    <w:rsid w:val="00A17733"/>
    <w:rsid w:val="00A208DC"/>
    <w:rsid w:val="00A21546"/>
    <w:rsid w:val="00A24D12"/>
    <w:rsid w:val="00A27A88"/>
    <w:rsid w:val="00A27AD2"/>
    <w:rsid w:val="00A27F31"/>
    <w:rsid w:val="00A31A11"/>
    <w:rsid w:val="00A32D1D"/>
    <w:rsid w:val="00A34961"/>
    <w:rsid w:val="00A37C83"/>
    <w:rsid w:val="00A40186"/>
    <w:rsid w:val="00A43551"/>
    <w:rsid w:val="00A43BC7"/>
    <w:rsid w:val="00A44228"/>
    <w:rsid w:val="00A44596"/>
    <w:rsid w:val="00A45590"/>
    <w:rsid w:val="00A4715D"/>
    <w:rsid w:val="00A4749F"/>
    <w:rsid w:val="00A47A54"/>
    <w:rsid w:val="00A51753"/>
    <w:rsid w:val="00A52E66"/>
    <w:rsid w:val="00A548CD"/>
    <w:rsid w:val="00A55880"/>
    <w:rsid w:val="00A55EA6"/>
    <w:rsid w:val="00A561F3"/>
    <w:rsid w:val="00A567B5"/>
    <w:rsid w:val="00A56CBE"/>
    <w:rsid w:val="00A57385"/>
    <w:rsid w:val="00A60C73"/>
    <w:rsid w:val="00A61795"/>
    <w:rsid w:val="00A61D6B"/>
    <w:rsid w:val="00A620A0"/>
    <w:rsid w:val="00A62806"/>
    <w:rsid w:val="00A632A7"/>
    <w:rsid w:val="00A63DD0"/>
    <w:rsid w:val="00A6416A"/>
    <w:rsid w:val="00A66B9F"/>
    <w:rsid w:val="00A66C0C"/>
    <w:rsid w:val="00A6743B"/>
    <w:rsid w:val="00A71488"/>
    <w:rsid w:val="00A720A5"/>
    <w:rsid w:val="00A73D0D"/>
    <w:rsid w:val="00A74A51"/>
    <w:rsid w:val="00A75165"/>
    <w:rsid w:val="00A75C15"/>
    <w:rsid w:val="00A778F7"/>
    <w:rsid w:val="00A80A00"/>
    <w:rsid w:val="00A81076"/>
    <w:rsid w:val="00A81439"/>
    <w:rsid w:val="00A81777"/>
    <w:rsid w:val="00A81FA5"/>
    <w:rsid w:val="00A82CA5"/>
    <w:rsid w:val="00A83358"/>
    <w:rsid w:val="00A847FF"/>
    <w:rsid w:val="00A849F0"/>
    <w:rsid w:val="00A84C45"/>
    <w:rsid w:val="00A858BE"/>
    <w:rsid w:val="00A86E9F"/>
    <w:rsid w:val="00A8728C"/>
    <w:rsid w:val="00A9111B"/>
    <w:rsid w:val="00A91B32"/>
    <w:rsid w:val="00A91CC2"/>
    <w:rsid w:val="00A92F44"/>
    <w:rsid w:val="00A9396C"/>
    <w:rsid w:val="00A94EC6"/>
    <w:rsid w:val="00A94ECC"/>
    <w:rsid w:val="00A955A8"/>
    <w:rsid w:val="00A97822"/>
    <w:rsid w:val="00AA04AC"/>
    <w:rsid w:val="00AA0764"/>
    <w:rsid w:val="00AA080D"/>
    <w:rsid w:val="00AA1399"/>
    <w:rsid w:val="00AA1DE3"/>
    <w:rsid w:val="00AA1F72"/>
    <w:rsid w:val="00AA23F2"/>
    <w:rsid w:val="00AA2570"/>
    <w:rsid w:val="00AA2CF1"/>
    <w:rsid w:val="00AB12D6"/>
    <w:rsid w:val="00AB1B20"/>
    <w:rsid w:val="00AB3F75"/>
    <w:rsid w:val="00AB3F80"/>
    <w:rsid w:val="00AB48ED"/>
    <w:rsid w:val="00AB53DC"/>
    <w:rsid w:val="00AB64DA"/>
    <w:rsid w:val="00AB712B"/>
    <w:rsid w:val="00AB71FB"/>
    <w:rsid w:val="00AB7564"/>
    <w:rsid w:val="00AB7E73"/>
    <w:rsid w:val="00AC07F2"/>
    <w:rsid w:val="00AC21EF"/>
    <w:rsid w:val="00AC2EC6"/>
    <w:rsid w:val="00AC30B4"/>
    <w:rsid w:val="00AC4A50"/>
    <w:rsid w:val="00AC594D"/>
    <w:rsid w:val="00AC60C1"/>
    <w:rsid w:val="00AC705A"/>
    <w:rsid w:val="00AC7682"/>
    <w:rsid w:val="00AC791B"/>
    <w:rsid w:val="00AD0A41"/>
    <w:rsid w:val="00AD1CE4"/>
    <w:rsid w:val="00AD206D"/>
    <w:rsid w:val="00AD20BE"/>
    <w:rsid w:val="00AD4991"/>
    <w:rsid w:val="00AD5C79"/>
    <w:rsid w:val="00AD7443"/>
    <w:rsid w:val="00AD7961"/>
    <w:rsid w:val="00AE022F"/>
    <w:rsid w:val="00AE0B1F"/>
    <w:rsid w:val="00AE18C4"/>
    <w:rsid w:val="00AE271B"/>
    <w:rsid w:val="00AE27F3"/>
    <w:rsid w:val="00AE2CAC"/>
    <w:rsid w:val="00AE2F4A"/>
    <w:rsid w:val="00AE3418"/>
    <w:rsid w:val="00AE6CC7"/>
    <w:rsid w:val="00AE7683"/>
    <w:rsid w:val="00AE7C55"/>
    <w:rsid w:val="00AF0C25"/>
    <w:rsid w:val="00AF1A24"/>
    <w:rsid w:val="00AF1C06"/>
    <w:rsid w:val="00AF1FE6"/>
    <w:rsid w:val="00AF25DE"/>
    <w:rsid w:val="00AF2B93"/>
    <w:rsid w:val="00AF2F45"/>
    <w:rsid w:val="00AF31F2"/>
    <w:rsid w:val="00AF32C5"/>
    <w:rsid w:val="00AF3F25"/>
    <w:rsid w:val="00AF4380"/>
    <w:rsid w:val="00AF4BFB"/>
    <w:rsid w:val="00AF695B"/>
    <w:rsid w:val="00AF7303"/>
    <w:rsid w:val="00AF7349"/>
    <w:rsid w:val="00AF7760"/>
    <w:rsid w:val="00B00D3B"/>
    <w:rsid w:val="00B01499"/>
    <w:rsid w:val="00B04151"/>
    <w:rsid w:val="00B0423F"/>
    <w:rsid w:val="00B056B6"/>
    <w:rsid w:val="00B05BB5"/>
    <w:rsid w:val="00B06486"/>
    <w:rsid w:val="00B06FFE"/>
    <w:rsid w:val="00B0775F"/>
    <w:rsid w:val="00B07FD1"/>
    <w:rsid w:val="00B10B8E"/>
    <w:rsid w:val="00B12A4E"/>
    <w:rsid w:val="00B13229"/>
    <w:rsid w:val="00B13F5F"/>
    <w:rsid w:val="00B14A6A"/>
    <w:rsid w:val="00B14AFA"/>
    <w:rsid w:val="00B14DD7"/>
    <w:rsid w:val="00B152C4"/>
    <w:rsid w:val="00B16778"/>
    <w:rsid w:val="00B16C87"/>
    <w:rsid w:val="00B173E0"/>
    <w:rsid w:val="00B1755E"/>
    <w:rsid w:val="00B208B3"/>
    <w:rsid w:val="00B20D68"/>
    <w:rsid w:val="00B20FCA"/>
    <w:rsid w:val="00B23980"/>
    <w:rsid w:val="00B247D9"/>
    <w:rsid w:val="00B24ED7"/>
    <w:rsid w:val="00B25C1B"/>
    <w:rsid w:val="00B2627A"/>
    <w:rsid w:val="00B27B3F"/>
    <w:rsid w:val="00B27BCC"/>
    <w:rsid w:val="00B31794"/>
    <w:rsid w:val="00B31A30"/>
    <w:rsid w:val="00B330FA"/>
    <w:rsid w:val="00B339DB"/>
    <w:rsid w:val="00B33C80"/>
    <w:rsid w:val="00B3485C"/>
    <w:rsid w:val="00B34ED2"/>
    <w:rsid w:val="00B35637"/>
    <w:rsid w:val="00B35D4F"/>
    <w:rsid w:val="00B3637B"/>
    <w:rsid w:val="00B378FC"/>
    <w:rsid w:val="00B37DD0"/>
    <w:rsid w:val="00B40B1F"/>
    <w:rsid w:val="00B40BAE"/>
    <w:rsid w:val="00B40F34"/>
    <w:rsid w:val="00B4151A"/>
    <w:rsid w:val="00B41D70"/>
    <w:rsid w:val="00B41FCC"/>
    <w:rsid w:val="00B4228F"/>
    <w:rsid w:val="00B42CFB"/>
    <w:rsid w:val="00B45008"/>
    <w:rsid w:val="00B46E0E"/>
    <w:rsid w:val="00B51C33"/>
    <w:rsid w:val="00B52CA3"/>
    <w:rsid w:val="00B54EBF"/>
    <w:rsid w:val="00B5564D"/>
    <w:rsid w:val="00B55994"/>
    <w:rsid w:val="00B62B47"/>
    <w:rsid w:val="00B634AF"/>
    <w:rsid w:val="00B63BFD"/>
    <w:rsid w:val="00B64127"/>
    <w:rsid w:val="00B65AB8"/>
    <w:rsid w:val="00B706B8"/>
    <w:rsid w:val="00B7110A"/>
    <w:rsid w:val="00B71479"/>
    <w:rsid w:val="00B725CE"/>
    <w:rsid w:val="00B73FEC"/>
    <w:rsid w:val="00B743E9"/>
    <w:rsid w:val="00B74DAE"/>
    <w:rsid w:val="00B756B7"/>
    <w:rsid w:val="00B768D7"/>
    <w:rsid w:val="00B770C8"/>
    <w:rsid w:val="00B771F3"/>
    <w:rsid w:val="00B7774C"/>
    <w:rsid w:val="00B77769"/>
    <w:rsid w:val="00B80EC8"/>
    <w:rsid w:val="00B816C7"/>
    <w:rsid w:val="00B818E4"/>
    <w:rsid w:val="00B81BFD"/>
    <w:rsid w:val="00B82045"/>
    <w:rsid w:val="00B82439"/>
    <w:rsid w:val="00B83300"/>
    <w:rsid w:val="00B83A78"/>
    <w:rsid w:val="00B84504"/>
    <w:rsid w:val="00B85FEB"/>
    <w:rsid w:val="00B874AC"/>
    <w:rsid w:val="00B916EB"/>
    <w:rsid w:val="00B91AD3"/>
    <w:rsid w:val="00B9258C"/>
    <w:rsid w:val="00B94658"/>
    <w:rsid w:val="00B94959"/>
    <w:rsid w:val="00B95197"/>
    <w:rsid w:val="00B96006"/>
    <w:rsid w:val="00B96862"/>
    <w:rsid w:val="00B9693B"/>
    <w:rsid w:val="00B97C1E"/>
    <w:rsid w:val="00BA03EB"/>
    <w:rsid w:val="00BA0A7C"/>
    <w:rsid w:val="00BA0BB7"/>
    <w:rsid w:val="00BA0D67"/>
    <w:rsid w:val="00BA1CFD"/>
    <w:rsid w:val="00BA32C4"/>
    <w:rsid w:val="00BA37C0"/>
    <w:rsid w:val="00BA3D79"/>
    <w:rsid w:val="00BA4050"/>
    <w:rsid w:val="00BA5B13"/>
    <w:rsid w:val="00BA637E"/>
    <w:rsid w:val="00BA6ED3"/>
    <w:rsid w:val="00BA747C"/>
    <w:rsid w:val="00BB3306"/>
    <w:rsid w:val="00BB5E2E"/>
    <w:rsid w:val="00BB66BF"/>
    <w:rsid w:val="00BB698A"/>
    <w:rsid w:val="00BB6F2A"/>
    <w:rsid w:val="00BB7F07"/>
    <w:rsid w:val="00BC03C6"/>
    <w:rsid w:val="00BC2EEF"/>
    <w:rsid w:val="00BC3A8A"/>
    <w:rsid w:val="00BC4219"/>
    <w:rsid w:val="00BC47C3"/>
    <w:rsid w:val="00BC52EC"/>
    <w:rsid w:val="00BC56AF"/>
    <w:rsid w:val="00BC79C1"/>
    <w:rsid w:val="00BD2A5F"/>
    <w:rsid w:val="00BD300E"/>
    <w:rsid w:val="00BD336B"/>
    <w:rsid w:val="00BD3F89"/>
    <w:rsid w:val="00BD5172"/>
    <w:rsid w:val="00BD6E64"/>
    <w:rsid w:val="00BD6EE7"/>
    <w:rsid w:val="00BD73C6"/>
    <w:rsid w:val="00BD7C4D"/>
    <w:rsid w:val="00BE080C"/>
    <w:rsid w:val="00BE0C6E"/>
    <w:rsid w:val="00BE187D"/>
    <w:rsid w:val="00BE1985"/>
    <w:rsid w:val="00BE2A69"/>
    <w:rsid w:val="00BE2BC0"/>
    <w:rsid w:val="00BE3BC0"/>
    <w:rsid w:val="00BE546A"/>
    <w:rsid w:val="00BE5ADA"/>
    <w:rsid w:val="00BE67AB"/>
    <w:rsid w:val="00BE7183"/>
    <w:rsid w:val="00BE7A53"/>
    <w:rsid w:val="00BE7F17"/>
    <w:rsid w:val="00BF0300"/>
    <w:rsid w:val="00BF69C3"/>
    <w:rsid w:val="00C027B3"/>
    <w:rsid w:val="00C0280E"/>
    <w:rsid w:val="00C0293A"/>
    <w:rsid w:val="00C0362B"/>
    <w:rsid w:val="00C03879"/>
    <w:rsid w:val="00C03EFF"/>
    <w:rsid w:val="00C0422E"/>
    <w:rsid w:val="00C05A11"/>
    <w:rsid w:val="00C07B47"/>
    <w:rsid w:val="00C113F8"/>
    <w:rsid w:val="00C115A1"/>
    <w:rsid w:val="00C11E53"/>
    <w:rsid w:val="00C11E7E"/>
    <w:rsid w:val="00C120C2"/>
    <w:rsid w:val="00C12A99"/>
    <w:rsid w:val="00C14397"/>
    <w:rsid w:val="00C14E77"/>
    <w:rsid w:val="00C158C5"/>
    <w:rsid w:val="00C1761A"/>
    <w:rsid w:val="00C21BE2"/>
    <w:rsid w:val="00C23467"/>
    <w:rsid w:val="00C23863"/>
    <w:rsid w:val="00C24161"/>
    <w:rsid w:val="00C2435B"/>
    <w:rsid w:val="00C24C9F"/>
    <w:rsid w:val="00C24EC3"/>
    <w:rsid w:val="00C25712"/>
    <w:rsid w:val="00C26B16"/>
    <w:rsid w:val="00C27D2C"/>
    <w:rsid w:val="00C31781"/>
    <w:rsid w:val="00C328E4"/>
    <w:rsid w:val="00C33507"/>
    <w:rsid w:val="00C34AA2"/>
    <w:rsid w:val="00C378F7"/>
    <w:rsid w:val="00C40279"/>
    <w:rsid w:val="00C4148F"/>
    <w:rsid w:val="00C44F1C"/>
    <w:rsid w:val="00C45547"/>
    <w:rsid w:val="00C46535"/>
    <w:rsid w:val="00C5071F"/>
    <w:rsid w:val="00C52CBF"/>
    <w:rsid w:val="00C530CD"/>
    <w:rsid w:val="00C538C9"/>
    <w:rsid w:val="00C53A49"/>
    <w:rsid w:val="00C5525B"/>
    <w:rsid w:val="00C55300"/>
    <w:rsid w:val="00C5687A"/>
    <w:rsid w:val="00C6034D"/>
    <w:rsid w:val="00C60F16"/>
    <w:rsid w:val="00C61B57"/>
    <w:rsid w:val="00C62D96"/>
    <w:rsid w:val="00C635F5"/>
    <w:rsid w:val="00C63978"/>
    <w:rsid w:val="00C6440D"/>
    <w:rsid w:val="00C64562"/>
    <w:rsid w:val="00C64B7E"/>
    <w:rsid w:val="00C65E76"/>
    <w:rsid w:val="00C660D3"/>
    <w:rsid w:val="00C66231"/>
    <w:rsid w:val="00C66BE5"/>
    <w:rsid w:val="00C678D3"/>
    <w:rsid w:val="00C70C60"/>
    <w:rsid w:val="00C718A4"/>
    <w:rsid w:val="00C718D9"/>
    <w:rsid w:val="00C71FD7"/>
    <w:rsid w:val="00C7243A"/>
    <w:rsid w:val="00C72F64"/>
    <w:rsid w:val="00C73E08"/>
    <w:rsid w:val="00C73E3A"/>
    <w:rsid w:val="00C76139"/>
    <w:rsid w:val="00C77008"/>
    <w:rsid w:val="00C775B2"/>
    <w:rsid w:val="00C77F9E"/>
    <w:rsid w:val="00C80E1A"/>
    <w:rsid w:val="00C83E83"/>
    <w:rsid w:val="00C84177"/>
    <w:rsid w:val="00C841B6"/>
    <w:rsid w:val="00C84978"/>
    <w:rsid w:val="00C85523"/>
    <w:rsid w:val="00C85776"/>
    <w:rsid w:val="00C861DB"/>
    <w:rsid w:val="00C87B1E"/>
    <w:rsid w:val="00C92BEE"/>
    <w:rsid w:val="00C92D2B"/>
    <w:rsid w:val="00C9440E"/>
    <w:rsid w:val="00C94B32"/>
    <w:rsid w:val="00C95B63"/>
    <w:rsid w:val="00C95C96"/>
    <w:rsid w:val="00C95D63"/>
    <w:rsid w:val="00CA1A66"/>
    <w:rsid w:val="00CA1A96"/>
    <w:rsid w:val="00CA1D9B"/>
    <w:rsid w:val="00CA2B60"/>
    <w:rsid w:val="00CA436A"/>
    <w:rsid w:val="00CA47FF"/>
    <w:rsid w:val="00CA4CB8"/>
    <w:rsid w:val="00CA56D8"/>
    <w:rsid w:val="00CA64A0"/>
    <w:rsid w:val="00CA6F0C"/>
    <w:rsid w:val="00CB200B"/>
    <w:rsid w:val="00CB25B7"/>
    <w:rsid w:val="00CB37FB"/>
    <w:rsid w:val="00CB3942"/>
    <w:rsid w:val="00CB3C3F"/>
    <w:rsid w:val="00CB483D"/>
    <w:rsid w:val="00CB62B2"/>
    <w:rsid w:val="00CC0171"/>
    <w:rsid w:val="00CC0534"/>
    <w:rsid w:val="00CC0C5C"/>
    <w:rsid w:val="00CC2FD6"/>
    <w:rsid w:val="00CC4EBB"/>
    <w:rsid w:val="00CC52DA"/>
    <w:rsid w:val="00CC53F1"/>
    <w:rsid w:val="00CC6E42"/>
    <w:rsid w:val="00CC7BBF"/>
    <w:rsid w:val="00CC7F0C"/>
    <w:rsid w:val="00CD0219"/>
    <w:rsid w:val="00CD08F6"/>
    <w:rsid w:val="00CD0AB0"/>
    <w:rsid w:val="00CD2587"/>
    <w:rsid w:val="00CD2A81"/>
    <w:rsid w:val="00CD49DD"/>
    <w:rsid w:val="00CD4A5E"/>
    <w:rsid w:val="00CE0E8F"/>
    <w:rsid w:val="00CE0F4A"/>
    <w:rsid w:val="00CE12C2"/>
    <w:rsid w:val="00CE1C8D"/>
    <w:rsid w:val="00CE3179"/>
    <w:rsid w:val="00CE449A"/>
    <w:rsid w:val="00CE4BBD"/>
    <w:rsid w:val="00CE5484"/>
    <w:rsid w:val="00CE5B13"/>
    <w:rsid w:val="00CE7908"/>
    <w:rsid w:val="00CF02D3"/>
    <w:rsid w:val="00CF03CC"/>
    <w:rsid w:val="00CF1398"/>
    <w:rsid w:val="00CF1FD1"/>
    <w:rsid w:val="00CF4A27"/>
    <w:rsid w:val="00CF51C7"/>
    <w:rsid w:val="00CF5FE3"/>
    <w:rsid w:val="00CF6385"/>
    <w:rsid w:val="00CF7A68"/>
    <w:rsid w:val="00D0017E"/>
    <w:rsid w:val="00D01C64"/>
    <w:rsid w:val="00D025DB"/>
    <w:rsid w:val="00D03492"/>
    <w:rsid w:val="00D035AE"/>
    <w:rsid w:val="00D03779"/>
    <w:rsid w:val="00D06E66"/>
    <w:rsid w:val="00D07D02"/>
    <w:rsid w:val="00D10ADE"/>
    <w:rsid w:val="00D1254C"/>
    <w:rsid w:val="00D12C9F"/>
    <w:rsid w:val="00D13019"/>
    <w:rsid w:val="00D13BD7"/>
    <w:rsid w:val="00D14153"/>
    <w:rsid w:val="00D146F6"/>
    <w:rsid w:val="00D209F0"/>
    <w:rsid w:val="00D2190A"/>
    <w:rsid w:val="00D22674"/>
    <w:rsid w:val="00D239EF"/>
    <w:rsid w:val="00D241D8"/>
    <w:rsid w:val="00D24942"/>
    <w:rsid w:val="00D24FBE"/>
    <w:rsid w:val="00D26C21"/>
    <w:rsid w:val="00D301CD"/>
    <w:rsid w:val="00D30808"/>
    <w:rsid w:val="00D31862"/>
    <w:rsid w:val="00D325AA"/>
    <w:rsid w:val="00D32654"/>
    <w:rsid w:val="00D32C39"/>
    <w:rsid w:val="00D3372D"/>
    <w:rsid w:val="00D33D94"/>
    <w:rsid w:val="00D35022"/>
    <w:rsid w:val="00D3620A"/>
    <w:rsid w:val="00D40FBB"/>
    <w:rsid w:val="00D418E1"/>
    <w:rsid w:val="00D427AA"/>
    <w:rsid w:val="00D430BE"/>
    <w:rsid w:val="00D443C4"/>
    <w:rsid w:val="00D4612D"/>
    <w:rsid w:val="00D47631"/>
    <w:rsid w:val="00D47C77"/>
    <w:rsid w:val="00D47DBE"/>
    <w:rsid w:val="00D50068"/>
    <w:rsid w:val="00D5065D"/>
    <w:rsid w:val="00D508B7"/>
    <w:rsid w:val="00D521C9"/>
    <w:rsid w:val="00D531FF"/>
    <w:rsid w:val="00D543DC"/>
    <w:rsid w:val="00D545D7"/>
    <w:rsid w:val="00D55536"/>
    <w:rsid w:val="00D55BFE"/>
    <w:rsid w:val="00D57B4C"/>
    <w:rsid w:val="00D6066E"/>
    <w:rsid w:val="00D611DB"/>
    <w:rsid w:val="00D634BA"/>
    <w:rsid w:val="00D63B12"/>
    <w:rsid w:val="00D65CEA"/>
    <w:rsid w:val="00D65FD0"/>
    <w:rsid w:val="00D669FF"/>
    <w:rsid w:val="00D70711"/>
    <w:rsid w:val="00D71EFB"/>
    <w:rsid w:val="00D722CF"/>
    <w:rsid w:val="00D72A13"/>
    <w:rsid w:val="00D7449F"/>
    <w:rsid w:val="00D7464D"/>
    <w:rsid w:val="00D7468C"/>
    <w:rsid w:val="00D75413"/>
    <w:rsid w:val="00D764C1"/>
    <w:rsid w:val="00D76E79"/>
    <w:rsid w:val="00D77777"/>
    <w:rsid w:val="00D77C32"/>
    <w:rsid w:val="00D808F2"/>
    <w:rsid w:val="00D80D39"/>
    <w:rsid w:val="00D80E1B"/>
    <w:rsid w:val="00D81FE5"/>
    <w:rsid w:val="00D82237"/>
    <w:rsid w:val="00D849E5"/>
    <w:rsid w:val="00D84F98"/>
    <w:rsid w:val="00D858A2"/>
    <w:rsid w:val="00D85B3B"/>
    <w:rsid w:val="00D87076"/>
    <w:rsid w:val="00D8764E"/>
    <w:rsid w:val="00D90107"/>
    <w:rsid w:val="00D903CB"/>
    <w:rsid w:val="00D90F79"/>
    <w:rsid w:val="00D915B9"/>
    <w:rsid w:val="00D931A2"/>
    <w:rsid w:val="00D94C5A"/>
    <w:rsid w:val="00D97DB7"/>
    <w:rsid w:val="00DA11CF"/>
    <w:rsid w:val="00DA1DFD"/>
    <w:rsid w:val="00DA3606"/>
    <w:rsid w:val="00DA363A"/>
    <w:rsid w:val="00DA4824"/>
    <w:rsid w:val="00DA5B8F"/>
    <w:rsid w:val="00DA61DD"/>
    <w:rsid w:val="00DA72F3"/>
    <w:rsid w:val="00DA7CEE"/>
    <w:rsid w:val="00DB0A71"/>
    <w:rsid w:val="00DB13F4"/>
    <w:rsid w:val="00DB662A"/>
    <w:rsid w:val="00DB6C43"/>
    <w:rsid w:val="00DB70AD"/>
    <w:rsid w:val="00DB7CEC"/>
    <w:rsid w:val="00DC0129"/>
    <w:rsid w:val="00DC0E35"/>
    <w:rsid w:val="00DC215F"/>
    <w:rsid w:val="00DC3AF6"/>
    <w:rsid w:val="00DC3B8F"/>
    <w:rsid w:val="00DD000B"/>
    <w:rsid w:val="00DD06F2"/>
    <w:rsid w:val="00DD0D24"/>
    <w:rsid w:val="00DD1DA1"/>
    <w:rsid w:val="00DD4109"/>
    <w:rsid w:val="00DD4F46"/>
    <w:rsid w:val="00DD598E"/>
    <w:rsid w:val="00DE2F5B"/>
    <w:rsid w:val="00DE3022"/>
    <w:rsid w:val="00DE4EE7"/>
    <w:rsid w:val="00DE510A"/>
    <w:rsid w:val="00DE56CD"/>
    <w:rsid w:val="00DE5869"/>
    <w:rsid w:val="00DE7083"/>
    <w:rsid w:val="00DE70F8"/>
    <w:rsid w:val="00DF04CB"/>
    <w:rsid w:val="00DF12FA"/>
    <w:rsid w:val="00DF1601"/>
    <w:rsid w:val="00DF37BF"/>
    <w:rsid w:val="00DF43CF"/>
    <w:rsid w:val="00DF4457"/>
    <w:rsid w:val="00DF4A3C"/>
    <w:rsid w:val="00DF669A"/>
    <w:rsid w:val="00DF6A69"/>
    <w:rsid w:val="00DF7002"/>
    <w:rsid w:val="00DF785E"/>
    <w:rsid w:val="00E0019D"/>
    <w:rsid w:val="00E0054B"/>
    <w:rsid w:val="00E0076A"/>
    <w:rsid w:val="00E00A17"/>
    <w:rsid w:val="00E02886"/>
    <w:rsid w:val="00E02CA8"/>
    <w:rsid w:val="00E03331"/>
    <w:rsid w:val="00E03A43"/>
    <w:rsid w:val="00E04D69"/>
    <w:rsid w:val="00E05665"/>
    <w:rsid w:val="00E0631B"/>
    <w:rsid w:val="00E0787C"/>
    <w:rsid w:val="00E07DAC"/>
    <w:rsid w:val="00E1090D"/>
    <w:rsid w:val="00E10B2D"/>
    <w:rsid w:val="00E11362"/>
    <w:rsid w:val="00E11CBF"/>
    <w:rsid w:val="00E12EF0"/>
    <w:rsid w:val="00E13F35"/>
    <w:rsid w:val="00E14A50"/>
    <w:rsid w:val="00E16709"/>
    <w:rsid w:val="00E209F2"/>
    <w:rsid w:val="00E21618"/>
    <w:rsid w:val="00E2194D"/>
    <w:rsid w:val="00E237DD"/>
    <w:rsid w:val="00E241F3"/>
    <w:rsid w:val="00E278FB"/>
    <w:rsid w:val="00E301A9"/>
    <w:rsid w:val="00E30EF5"/>
    <w:rsid w:val="00E31088"/>
    <w:rsid w:val="00E33B5B"/>
    <w:rsid w:val="00E345C1"/>
    <w:rsid w:val="00E34635"/>
    <w:rsid w:val="00E34F8B"/>
    <w:rsid w:val="00E3514F"/>
    <w:rsid w:val="00E3540F"/>
    <w:rsid w:val="00E3650F"/>
    <w:rsid w:val="00E4021A"/>
    <w:rsid w:val="00E40E80"/>
    <w:rsid w:val="00E41EBC"/>
    <w:rsid w:val="00E42023"/>
    <w:rsid w:val="00E42432"/>
    <w:rsid w:val="00E42CE9"/>
    <w:rsid w:val="00E431D8"/>
    <w:rsid w:val="00E433C4"/>
    <w:rsid w:val="00E4345E"/>
    <w:rsid w:val="00E44190"/>
    <w:rsid w:val="00E4487A"/>
    <w:rsid w:val="00E45233"/>
    <w:rsid w:val="00E463A0"/>
    <w:rsid w:val="00E46440"/>
    <w:rsid w:val="00E46E7A"/>
    <w:rsid w:val="00E46EBB"/>
    <w:rsid w:val="00E47241"/>
    <w:rsid w:val="00E476EC"/>
    <w:rsid w:val="00E50144"/>
    <w:rsid w:val="00E51A21"/>
    <w:rsid w:val="00E51EE9"/>
    <w:rsid w:val="00E522E8"/>
    <w:rsid w:val="00E52449"/>
    <w:rsid w:val="00E52D0B"/>
    <w:rsid w:val="00E52F0E"/>
    <w:rsid w:val="00E55756"/>
    <w:rsid w:val="00E56038"/>
    <w:rsid w:val="00E56615"/>
    <w:rsid w:val="00E56EE2"/>
    <w:rsid w:val="00E57743"/>
    <w:rsid w:val="00E578F9"/>
    <w:rsid w:val="00E57F46"/>
    <w:rsid w:val="00E61F47"/>
    <w:rsid w:val="00E61FAD"/>
    <w:rsid w:val="00E6264F"/>
    <w:rsid w:val="00E62C1E"/>
    <w:rsid w:val="00E62F6A"/>
    <w:rsid w:val="00E63071"/>
    <w:rsid w:val="00E63C00"/>
    <w:rsid w:val="00E6548A"/>
    <w:rsid w:val="00E672F0"/>
    <w:rsid w:val="00E6772A"/>
    <w:rsid w:val="00E70357"/>
    <w:rsid w:val="00E72627"/>
    <w:rsid w:val="00E73966"/>
    <w:rsid w:val="00E74ED0"/>
    <w:rsid w:val="00E7586A"/>
    <w:rsid w:val="00E758CA"/>
    <w:rsid w:val="00E75B75"/>
    <w:rsid w:val="00E77C33"/>
    <w:rsid w:val="00E802AC"/>
    <w:rsid w:val="00E806CD"/>
    <w:rsid w:val="00E806DC"/>
    <w:rsid w:val="00E80E4D"/>
    <w:rsid w:val="00E821AE"/>
    <w:rsid w:val="00E82BCC"/>
    <w:rsid w:val="00E82F50"/>
    <w:rsid w:val="00E831A0"/>
    <w:rsid w:val="00E840A9"/>
    <w:rsid w:val="00E848A4"/>
    <w:rsid w:val="00E8629E"/>
    <w:rsid w:val="00E863B5"/>
    <w:rsid w:val="00E8680C"/>
    <w:rsid w:val="00E8715C"/>
    <w:rsid w:val="00E87D23"/>
    <w:rsid w:val="00E90017"/>
    <w:rsid w:val="00E908CE"/>
    <w:rsid w:val="00E93325"/>
    <w:rsid w:val="00E93C5F"/>
    <w:rsid w:val="00E94567"/>
    <w:rsid w:val="00E94903"/>
    <w:rsid w:val="00E9535F"/>
    <w:rsid w:val="00E966A9"/>
    <w:rsid w:val="00E97017"/>
    <w:rsid w:val="00E97B38"/>
    <w:rsid w:val="00EA2CC2"/>
    <w:rsid w:val="00EA3105"/>
    <w:rsid w:val="00EA3479"/>
    <w:rsid w:val="00EA37D2"/>
    <w:rsid w:val="00EA38C7"/>
    <w:rsid w:val="00EA4919"/>
    <w:rsid w:val="00EA4DA8"/>
    <w:rsid w:val="00EA4EED"/>
    <w:rsid w:val="00EA5229"/>
    <w:rsid w:val="00EA5B73"/>
    <w:rsid w:val="00EA656B"/>
    <w:rsid w:val="00EA7F51"/>
    <w:rsid w:val="00EA7FB4"/>
    <w:rsid w:val="00EB0450"/>
    <w:rsid w:val="00EB06A6"/>
    <w:rsid w:val="00EB0994"/>
    <w:rsid w:val="00EB0D31"/>
    <w:rsid w:val="00EB493A"/>
    <w:rsid w:val="00EB4AD7"/>
    <w:rsid w:val="00EB5AB5"/>
    <w:rsid w:val="00EB65CE"/>
    <w:rsid w:val="00EB6CF6"/>
    <w:rsid w:val="00EC0145"/>
    <w:rsid w:val="00EC135B"/>
    <w:rsid w:val="00EC1584"/>
    <w:rsid w:val="00EC4626"/>
    <w:rsid w:val="00EC58EC"/>
    <w:rsid w:val="00EC5ADC"/>
    <w:rsid w:val="00EC7129"/>
    <w:rsid w:val="00EC74BC"/>
    <w:rsid w:val="00ED0746"/>
    <w:rsid w:val="00ED0A3C"/>
    <w:rsid w:val="00ED1D25"/>
    <w:rsid w:val="00ED297D"/>
    <w:rsid w:val="00ED2F27"/>
    <w:rsid w:val="00ED4CF9"/>
    <w:rsid w:val="00ED4F70"/>
    <w:rsid w:val="00ED642A"/>
    <w:rsid w:val="00ED64FF"/>
    <w:rsid w:val="00ED7322"/>
    <w:rsid w:val="00ED73E0"/>
    <w:rsid w:val="00EE18B9"/>
    <w:rsid w:val="00EE1BBD"/>
    <w:rsid w:val="00EE3F33"/>
    <w:rsid w:val="00EE404E"/>
    <w:rsid w:val="00EE413C"/>
    <w:rsid w:val="00EE7347"/>
    <w:rsid w:val="00EE7451"/>
    <w:rsid w:val="00EF0548"/>
    <w:rsid w:val="00EF18CC"/>
    <w:rsid w:val="00EF1F96"/>
    <w:rsid w:val="00EF2EA4"/>
    <w:rsid w:val="00EF32EC"/>
    <w:rsid w:val="00EF3427"/>
    <w:rsid w:val="00EF4943"/>
    <w:rsid w:val="00EF6168"/>
    <w:rsid w:val="00EF62C0"/>
    <w:rsid w:val="00EF73CD"/>
    <w:rsid w:val="00F00264"/>
    <w:rsid w:val="00F00AC0"/>
    <w:rsid w:val="00F01745"/>
    <w:rsid w:val="00F04906"/>
    <w:rsid w:val="00F05952"/>
    <w:rsid w:val="00F05A70"/>
    <w:rsid w:val="00F05EA4"/>
    <w:rsid w:val="00F0606D"/>
    <w:rsid w:val="00F1125C"/>
    <w:rsid w:val="00F11367"/>
    <w:rsid w:val="00F11ED1"/>
    <w:rsid w:val="00F14D41"/>
    <w:rsid w:val="00F15C82"/>
    <w:rsid w:val="00F160E3"/>
    <w:rsid w:val="00F21928"/>
    <w:rsid w:val="00F2225B"/>
    <w:rsid w:val="00F23F39"/>
    <w:rsid w:val="00F23F82"/>
    <w:rsid w:val="00F246A0"/>
    <w:rsid w:val="00F24B78"/>
    <w:rsid w:val="00F25C76"/>
    <w:rsid w:val="00F26B9A"/>
    <w:rsid w:val="00F2723B"/>
    <w:rsid w:val="00F27714"/>
    <w:rsid w:val="00F30E3D"/>
    <w:rsid w:val="00F31C34"/>
    <w:rsid w:val="00F32039"/>
    <w:rsid w:val="00F32970"/>
    <w:rsid w:val="00F32D4F"/>
    <w:rsid w:val="00F342CB"/>
    <w:rsid w:val="00F343A5"/>
    <w:rsid w:val="00F34E8D"/>
    <w:rsid w:val="00F360E6"/>
    <w:rsid w:val="00F36115"/>
    <w:rsid w:val="00F362D6"/>
    <w:rsid w:val="00F409BE"/>
    <w:rsid w:val="00F41D3A"/>
    <w:rsid w:val="00F42BBD"/>
    <w:rsid w:val="00F4310F"/>
    <w:rsid w:val="00F436E9"/>
    <w:rsid w:val="00F43FFD"/>
    <w:rsid w:val="00F4430F"/>
    <w:rsid w:val="00F45755"/>
    <w:rsid w:val="00F45832"/>
    <w:rsid w:val="00F45AE9"/>
    <w:rsid w:val="00F46962"/>
    <w:rsid w:val="00F47578"/>
    <w:rsid w:val="00F47F36"/>
    <w:rsid w:val="00F5096F"/>
    <w:rsid w:val="00F51945"/>
    <w:rsid w:val="00F54231"/>
    <w:rsid w:val="00F5490B"/>
    <w:rsid w:val="00F5564B"/>
    <w:rsid w:val="00F55AF0"/>
    <w:rsid w:val="00F566E5"/>
    <w:rsid w:val="00F57E89"/>
    <w:rsid w:val="00F60C30"/>
    <w:rsid w:val="00F60D8A"/>
    <w:rsid w:val="00F60D8F"/>
    <w:rsid w:val="00F63A00"/>
    <w:rsid w:val="00F672B1"/>
    <w:rsid w:val="00F701AF"/>
    <w:rsid w:val="00F703D9"/>
    <w:rsid w:val="00F70D3A"/>
    <w:rsid w:val="00F71D6B"/>
    <w:rsid w:val="00F72838"/>
    <w:rsid w:val="00F72B5E"/>
    <w:rsid w:val="00F75048"/>
    <w:rsid w:val="00F77542"/>
    <w:rsid w:val="00F81597"/>
    <w:rsid w:val="00F8195A"/>
    <w:rsid w:val="00F81FD0"/>
    <w:rsid w:val="00F82732"/>
    <w:rsid w:val="00F82A11"/>
    <w:rsid w:val="00F82CC6"/>
    <w:rsid w:val="00F83E43"/>
    <w:rsid w:val="00F84B98"/>
    <w:rsid w:val="00F85067"/>
    <w:rsid w:val="00F85163"/>
    <w:rsid w:val="00F85294"/>
    <w:rsid w:val="00F871AB"/>
    <w:rsid w:val="00F90331"/>
    <w:rsid w:val="00F90599"/>
    <w:rsid w:val="00F90819"/>
    <w:rsid w:val="00F92668"/>
    <w:rsid w:val="00F947D5"/>
    <w:rsid w:val="00FA0443"/>
    <w:rsid w:val="00FA1A16"/>
    <w:rsid w:val="00FA431B"/>
    <w:rsid w:val="00FA4724"/>
    <w:rsid w:val="00FA49ED"/>
    <w:rsid w:val="00FA639C"/>
    <w:rsid w:val="00FA7E7F"/>
    <w:rsid w:val="00FA7EA4"/>
    <w:rsid w:val="00FB1A48"/>
    <w:rsid w:val="00FB1B0A"/>
    <w:rsid w:val="00FB3FA6"/>
    <w:rsid w:val="00FB4038"/>
    <w:rsid w:val="00FB5284"/>
    <w:rsid w:val="00FB6AA1"/>
    <w:rsid w:val="00FB7B23"/>
    <w:rsid w:val="00FC05F9"/>
    <w:rsid w:val="00FC2087"/>
    <w:rsid w:val="00FC2853"/>
    <w:rsid w:val="00FC285C"/>
    <w:rsid w:val="00FC2CC6"/>
    <w:rsid w:val="00FC3042"/>
    <w:rsid w:val="00FC37A4"/>
    <w:rsid w:val="00FC39B6"/>
    <w:rsid w:val="00FC5FB5"/>
    <w:rsid w:val="00FC5FFF"/>
    <w:rsid w:val="00FC618A"/>
    <w:rsid w:val="00FD1625"/>
    <w:rsid w:val="00FD2632"/>
    <w:rsid w:val="00FD27CB"/>
    <w:rsid w:val="00FD2B04"/>
    <w:rsid w:val="00FD2B53"/>
    <w:rsid w:val="00FD316E"/>
    <w:rsid w:val="00FD3431"/>
    <w:rsid w:val="00FD3554"/>
    <w:rsid w:val="00FD3FCD"/>
    <w:rsid w:val="00FD5756"/>
    <w:rsid w:val="00FD6049"/>
    <w:rsid w:val="00FD6CD0"/>
    <w:rsid w:val="00FD6F81"/>
    <w:rsid w:val="00FD7F4E"/>
    <w:rsid w:val="00FE05EF"/>
    <w:rsid w:val="00FE07A7"/>
    <w:rsid w:val="00FE0E93"/>
    <w:rsid w:val="00FE39BD"/>
    <w:rsid w:val="00FE3C00"/>
    <w:rsid w:val="00FE4037"/>
    <w:rsid w:val="00FE509A"/>
    <w:rsid w:val="00FE5B61"/>
    <w:rsid w:val="00FE76CF"/>
    <w:rsid w:val="00FF0871"/>
    <w:rsid w:val="00FF08DE"/>
    <w:rsid w:val="00FF1053"/>
    <w:rsid w:val="00FF1AC4"/>
    <w:rsid w:val="00FF2266"/>
    <w:rsid w:val="00FF38DE"/>
    <w:rsid w:val="00FF4A50"/>
    <w:rsid w:val="00FF5A01"/>
    <w:rsid w:val="00FF6E1F"/>
    <w:rsid w:val="00FF7837"/>
    <w:rsid w:val="00FF7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79486"/>
  <w15:chartTrackingRefBased/>
  <w15:docId w15:val="{96F3DB90-B057-4AB7-BD15-01A906983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E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42E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42E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E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E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E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742E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742E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E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E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42E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42E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E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E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E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742E04"/>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742E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E04"/>
    <w:rPr>
      <w:rFonts w:eastAsiaTheme="majorEastAsia" w:cstheme="majorBidi"/>
      <w:color w:val="272727" w:themeColor="text1" w:themeTint="D8"/>
    </w:rPr>
  </w:style>
  <w:style w:type="paragraph" w:styleId="Title">
    <w:name w:val="Title"/>
    <w:basedOn w:val="Normal"/>
    <w:next w:val="Normal"/>
    <w:link w:val="TitleChar"/>
    <w:uiPriority w:val="10"/>
    <w:qFormat/>
    <w:rsid w:val="00742E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E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E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E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E04"/>
    <w:pPr>
      <w:spacing w:before="160"/>
      <w:jc w:val="center"/>
    </w:pPr>
    <w:rPr>
      <w:i/>
      <w:iCs/>
      <w:color w:val="404040" w:themeColor="text1" w:themeTint="BF"/>
    </w:rPr>
  </w:style>
  <w:style w:type="character" w:customStyle="1" w:styleId="QuoteChar">
    <w:name w:val="Quote Char"/>
    <w:basedOn w:val="DefaultParagraphFont"/>
    <w:link w:val="Quote"/>
    <w:uiPriority w:val="29"/>
    <w:rsid w:val="00742E04"/>
    <w:rPr>
      <w:i/>
      <w:iCs/>
      <w:color w:val="404040" w:themeColor="text1" w:themeTint="BF"/>
    </w:rPr>
  </w:style>
  <w:style w:type="paragraph" w:styleId="ListParagraph">
    <w:name w:val="List Paragraph"/>
    <w:basedOn w:val="Normal"/>
    <w:qFormat/>
    <w:rsid w:val="00742E04"/>
    <w:pPr>
      <w:ind w:left="720"/>
      <w:contextualSpacing/>
    </w:pPr>
  </w:style>
  <w:style w:type="character" w:styleId="IntenseEmphasis">
    <w:name w:val="Intense Emphasis"/>
    <w:basedOn w:val="DefaultParagraphFont"/>
    <w:uiPriority w:val="21"/>
    <w:qFormat/>
    <w:rsid w:val="00742E04"/>
    <w:rPr>
      <w:i/>
      <w:iCs/>
      <w:color w:val="0F4761" w:themeColor="accent1" w:themeShade="BF"/>
    </w:rPr>
  </w:style>
  <w:style w:type="paragraph" w:styleId="IntenseQuote">
    <w:name w:val="Intense Quote"/>
    <w:basedOn w:val="Normal"/>
    <w:next w:val="Normal"/>
    <w:link w:val="IntenseQuoteChar"/>
    <w:uiPriority w:val="30"/>
    <w:qFormat/>
    <w:rsid w:val="00742E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E04"/>
    <w:rPr>
      <w:i/>
      <w:iCs/>
      <w:color w:val="0F4761" w:themeColor="accent1" w:themeShade="BF"/>
    </w:rPr>
  </w:style>
  <w:style w:type="character" w:styleId="IntenseReference">
    <w:name w:val="Intense Reference"/>
    <w:basedOn w:val="DefaultParagraphFont"/>
    <w:uiPriority w:val="32"/>
    <w:qFormat/>
    <w:rsid w:val="00742E04"/>
    <w:rPr>
      <w:b/>
      <w:bCs/>
      <w:smallCaps/>
      <w:color w:val="0F4761" w:themeColor="accent1" w:themeShade="BF"/>
      <w:spacing w:val="5"/>
    </w:rPr>
  </w:style>
  <w:style w:type="character" w:styleId="CommentReference">
    <w:name w:val="annotation reference"/>
    <w:basedOn w:val="DefaultParagraphFont"/>
    <w:uiPriority w:val="99"/>
    <w:semiHidden/>
    <w:unhideWhenUsed/>
    <w:rsid w:val="00D77777"/>
    <w:rPr>
      <w:sz w:val="16"/>
      <w:szCs w:val="16"/>
    </w:rPr>
  </w:style>
  <w:style w:type="paragraph" w:styleId="CommentText">
    <w:name w:val="annotation text"/>
    <w:basedOn w:val="Normal"/>
    <w:link w:val="CommentTextChar"/>
    <w:uiPriority w:val="99"/>
    <w:unhideWhenUsed/>
    <w:rsid w:val="00D77777"/>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D77777"/>
    <w:rPr>
      <w:kern w:val="0"/>
      <w:sz w:val="20"/>
      <w:szCs w:val="20"/>
      <w14:ligatures w14:val="none"/>
    </w:rPr>
  </w:style>
  <w:style w:type="paragraph" w:styleId="EndnoteText">
    <w:name w:val="endnote text"/>
    <w:basedOn w:val="Normal"/>
    <w:link w:val="EndnoteTextChar"/>
    <w:uiPriority w:val="99"/>
    <w:semiHidden/>
    <w:unhideWhenUsed/>
    <w:rsid w:val="007400F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400FE"/>
    <w:rPr>
      <w:sz w:val="20"/>
      <w:szCs w:val="20"/>
    </w:rPr>
  </w:style>
  <w:style w:type="character" w:styleId="EndnoteReference">
    <w:name w:val="endnote reference"/>
    <w:basedOn w:val="DefaultParagraphFont"/>
    <w:uiPriority w:val="99"/>
    <w:semiHidden/>
    <w:unhideWhenUsed/>
    <w:rsid w:val="007400FE"/>
    <w:rPr>
      <w:vertAlign w:val="superscript"/>
    </w:rPr>
  </w:style>
  <w:style w:type="paragraph" w:styleId="FootnoteText">
    <w:name w:val="footnote text"/>
    <w:basedOn w:val="Normal"/>
    <w:link w:val="FootnoteTextChar"/>
    <w:uiPriority w:val="99"/>
    <w:semiHidden/>
    <w:unhideWhenUsed/>
    <w:rsid w:val="007400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00FE"/>
    <w:rPr>
      <w:sz w:val="20"/>
      <w:szCs w:val="20"/>
    </w:rPr>
  </w:style>
  <w:style w:type="character" w:styleId="FootnoteReference">
    <w:name w:val="footnote reference"/>
    <w:basedOn w:val="DefaultParagraphFont"/>
    <w:uiPriority w:val="99"/>
    <w:semiHidden/>
    <w:unhideWhenUsed/>
    <w:rsid w:val="007400FE"/>
    <w:rPr>
      <w:vertAlign w:val="superscript"/>
    </w:rPr>
  </w:style>
  <w:style w:type="paragraph" w:styleId="NormalWeb">
    <w:name w:val="Normal (Web)"/>
    <w:basedOn w:val="Normal"/>
    <w:uiPriority w:val="99"/>
    <w:unhideWhenUsed/>
    <w:rsid w:val="0035325D"/>
    <w:rPr>
      <w:rFonts w:ascii="Times New Roman" w:hAnsi="Times New Roman" w:cs="Times New Roman"/>
    </w:rPr>
  </w:style>
  <w:style w:type="paragraph" w:styleId="Revision">
    <w:name w:val="Revision"/>
    <w:hidden/>
    <w:uiPriority w:val="99"/>
    <w:semiHidden/>
    <w:rsid w:val="007774A7"/>
    <w:pPr>
      <w:spacing w:after="0" w:line="240" w:lineRule="auto"/>
    </w:pPr>
  </w:style>
  <w:style w:type="paragraph" w:styleId="CommentSubject">
    <w:name w:val="annotation subject"/>
    <w:basedOn w:val="CommentText"/>
    <w:next w:val="CommentText"/>
    <w:link w:val="CommentSubjectChar"/>
    <w:uiPriority w:val="99"/>
    <w:semiHidden/>
    <w:unhideWhenUsed/>
    <w:rsid w:val="00A81FA5"/>
    <w:rPr>
      <w:b/>
      <w:bCs/>
      <w:kern w:val="2"/>
      <w14:ligatures w14:val="standardContextual"/>
    </w:rPr>
  </w:style>
  <w:style w:type="character" w:customStyle="1" w:styleId="CommentSubjectChar">
    <w:name w:val="Comment Subject Char"/>
    <w:basedOn w:val="CommentTextChar"/>
    <w:link w:val="CommentSubject"/>
    <w:uiPriority w:val="99"/>
    <w:semiHidden/>
    <w:rsid w:val="00A81FA5"/>
    <w:rPr>
      <w:b/>
      <w:bCs/>
      <w:kern w:val="0"/>
      <w:sz w:val="20"/>
      <w:szCs w:val="20"/>
      <w14:ligatures w14:val="none"/>
    </w:rPr>
  </w:style>
  <w:style w:type="paragraph" w:styleId="Header">
    <w:name w:val="header"/>
    <w:basedOn w:val="Normal"/>
    <w:link w:val="HeaderChar"/>
    <w:uiPriority w:val="99"/>
    <w:unhideWhenUsed/>
    <w:rsid w:val="00F905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F90599"/>
  </w:style>
  <w:style w:type="paragraph" w:styleId="Footer">
    <w:name w:val="footer"/>
    <w:basedOn w:val="Normal"/>
    <w:link w:val="FooterChar"/>
    <w:uiPriority w:val="99"/>
    <w:unhideWhenUsed/>
    <w:rsid w:val="00F905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F90599"/>
  </w:style>
  <w:style w:type="table" w:styleId="TableGrid">
    <w:name w:val="Table Grid"/>
    <w:basedOn w:val="TableNormal"/>
    <w:uiPriority w:val="39"/>
    <w:rsid w:val="00F90599"/>
    <w:pPr>
      <w:spacing w:after="0" w:line="240" w:lineRule="auto"/>
      <w:ind w:firstLine="709"/>
      <w:jc w:val="both"/>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62C52"/>
    <w:rPr>
      <w:color w:val="0563C1"/>
      <w:u w:val="single"/>
    </w:rPr>
  </w:style>
  <w:style w:type="paragraph" w:styleId="BodyText">
    <w:name w:val="Body Text"/>
    <w:basedOn w:val="Normal"/>
    <w:link w:val="BodyTextChar"/>
    <w:uiPriority w:val="99"/>
    <w:unhideWhenUsed/>
    <w:rsid w:val="00662C52"/>
    <w:pPr>
      <w:spacing w:after="120" w:line="240" w:lineRule="auto"/>
      <w:jc w:val="both"/>
    </w:pPr>
    <w:rPr>
      <w:rFonts w:ascii="Times New Roman" w:eastAsia="Times New Roman" w:hAnsi="Times New Roman" w:cs="Times New Roman"/>
      <w:kern w:val="0"/>
      <w:lang w:val="ro-MD"/>
      <w14:ligatures w14:val="none"/>
    </w:rPr>
  </w:style>
  <w:style w:type="character" w:customStyle="1" w:styleId="BodyTextChar">
    <w:name w:val="Body Text Char"/>
    <w:basedOn w:val="DefaultParagraphFont"/>
    <w:link w:val="BodyText"/>
    <w:uiPriority w:val="99"/>
    <w:rsid w:val="00662C52"/>
    <w:rPr>
      <w:rFonts w:ascii="Times New Roman" w:eastAsia="Times New Roman" w:hAnsi="Times New Roman" w:cs="Times New Roman"/>
      <w:kern w:val="0"/>
      <w:lang w:val="ro-MD"/>
      <w14:ligatures w14:val="none"/>
    </w:rPr>
  </w:style>
  <w:style w:type="paragraph" w:styleId="BodyText2">
    <w:name w:val="Body Text 2"/>
    <w:basedOn w:val="Normal"/>
    <w:link w:val="BodyText2Char"/>
    <w:uiPriority w:val="99"/>
    <w:unhideWhenUsed/>
    <w:rsid w:val="00764748"/>
    <w:pPr>
      <w:spacing w:after="0" w:line="240" w:lineRule="auto"/>
      <w:jc w:val="center"/>
    </w:pPr>
    <w:rPr>
      <w:rFonts w:ascii="Times New Roman" w:hAnsi="Times New Roman" w:cs="Times New Roman"/>
      <w:b/>
      <w:bCs/>
      <w:sz w:val="28"/>
      <w:szCs w:val="28"/>
      <w:lang w:val="ro-RO"/>
    </w:rPr>
  </w:style>
  <w:style w:type="character" w:customStyle="1" w:styleId="BodyText2Char">
    <w:name w:val="Body Text 2 Char"/>
    <w:basedOn w:val="DefaultParagraphFont"/>
    <w:link w:val="BodyText2"/>
    <w:uiPriority w:val="99"/>
    <w:rsid w:val="00764748"/>
    <w:rPr>
      <w:rFonts w:ascii="Times New Roman" w:hAnsi="Times New Roman" w:cs="Times New Roman"/>
      <w:b/>
      <w:bCs/>
      <w:sz w:val="28"/>
      <w:szCs w:val="28"/>
      <w:lang w:val="ro-RO"/>
    </w:rPr>
  </w:style>
  <w:style w:type="paragraph" w:styleId="BodyText3">
    <w:name w:val="Body Text 3"/>
    <w:basedOn w:val="Normal"/>
    <w:link w:val="BodyText3Char"/>
    <w:uiPriority w:val="99"/>
    <w:unhideWhenUsed/>
    <w:rsid w:val="00C861DB"/>
    <w:pPr>
      <w:spacing w:after="120" w:line="240" w:lineRule="auto"/>
      <w:jc w:val="both"/>
    </w:pPr>
    <w:rPr>
      <w:rFonts w:ascii="Times New Roman" w:hAnsi="Times New Roman" w:cs="Times New Roman"/>
      <w:color w:val="EE0000"/>
      <w:lang w:val="ro-MD"/>
    </w:rPr>
  </w:style>
  <w:style w:type="character" w:customStyle="1" w:styleId="BodyText3Char">
    <w:name w:val="Body Text 3 Char"/>
    <w:basedOn w:val="DefaultParagraphFont"/>
    <w:link w:val="BodyText3"/>
    <w:uiPriority w:val="99"/>
    <w:rsid w:val="00C861DB"/>
    <w:rPr>
      <w:rFonts w:ascii="Times New Roman" w:hAnsi="Times New Roman" w:cs="Times New Roman"/>
      <w:color w:val="EE0000"/>
      <w:lang w:val="ro-MD"/>
    </w:rPr>
  </w:style>
  <w:style w:type="paragraph" w:styleId="TOC1">
    <w:name w:val="toc 1"/>
    <w:basedOn w:val="Normal"/>
    <w:next w:val="Normal"/>
    <w:uiPriority w:val="39"/>
    <w:unhideWhenUsed/>
    <w:rsid w:val="009C1E34"/>
    <w:pPr>
      <w:spacing w:after="57" w:line="240" w:lineRule="auto"/>
      <w:jc w:val="both"/>
    </w:pPr>
    <w:rPr>
      <w:rFonts w:ascii="Times New Roman" w:eastAsia="Times New Roman" w:hAnsi="Times New Roman" w:cs="Times New Roman"/>
      <w:kern w:val="0"/>
      <w:sz w:val="20"/>
      <w:szCs w:val="20"/>
      <w:lang w:val="ro-RO"/>
      <w14:ligatures w14:val="none"/>
    </w:rPr>
  </w:style>
  <w:style w:type="character" w:styleId="UnresolvedMention">
    <w:name w:val="Unresolved Mention"/>
    <w:basedOn w:val="DefaultParagraphFont"/>
    <w:uiPriority w:val="99"/>
    <w:semiHidden/>
    <w:unhideWhenUsed/>
    <w:rsid w:val="00C95D63"/>
    <w:rPr>
      <w:color w:val="605E5C"/>
      <w:shd w:val="clear" w:color="auto" w:fill="E1DFDD"/>
    </w:rPr>
  </w:style>
  <w:style w:type="character" w:styleId="BookTitle">
    <w:name w:val="Book Title"/>
    <w:basedOn w:val="DefaultParagraphFont"/>
    <w:uiPriority w:val="33"/>
    <w:qFormat/>
    <w:rsid w:val="00A01681"/>
    <w:rPr>
      <w:b/>
      <w:bCs/>
      <w:i/>
      <w:iCs/>
      <w:spacing w:val="5"/>
    </w:rPr>
  </w:style>
  <w:style w:type="paragraph" w:styleId="Caption">
    <w:name w:val="caption"/>
    <w:basedOn w:val="Normal"/>
    <w:next w:val="Normal"/>
    <w:uiPriority w:val="35"/>
    <w:semiHidden/>
    <w:unhideWhenUsed/>
    <w:qFormat/>
    <w:rsid w:val="00A01681"/>
    <w:pPr>
      <w:spacing w:after="200" w:line="240" w:lineRule="auto"/>
    </w:pPr>
    <w:rPr>
      <w:i/>
      <w:iCs/>
      <w:color w:val="0E2841" w:themeColor="text2"/>
      <w:sz w:val="18"/>
      <w:szCs w:val="18"/>
    </w:rPr>
  </w:style>
  <w:style w:type="character" w:styleId="Emphasis">
    <w:name w:val="Emphasis"/>
    <w:basedOn w:val="DefaultParagraphFont"/>
    <w:uiPriority w:val="20"/>
    <w:qFormat/>
    <w:rsid w:val="00A01681"/>
    <w:rPr>
      <w:i/>
      <w:iCs/>
    </w:rPr>
  </w:style>
  <w:style w:type="paragraph" w:styleId="NoSpacing">
    <w:name w:val="No Spacing"/>
    <w:uiPriority w:val="1"/>
    <w:qFormat/>
    <w:rsid w:val="00A01681"/>
    <w:pPr>
      <w:spacing w:after="0" w:line="240" w:lineRule="auto"/>
    </w:pPr>
  </w:style>
  <w:style w:type="character" w:styleId="Strong">
    <w:name w:val="Strong"/>
    <w:basedOn w:val="DefaultParagraphFont"/>
    <w:uiPriority w:val="22"/>
    <w:qFormat/>
    <w:rsid w:val="00A01681"/>
    <w:rPr>
      <w:b/>
      <w:bCs/>
    </w:rPr>
  </w:style>
  <w:style w:type="character" w:styleId="SubtleEmphasis">
    <w:name w:val="Subtle Emphasis"/>
    <w:basedOn w:val="DefaultParagraphFont"/>
    <w:uiPriority w:val="19"/>
    <w:qFormat/>
    <w:rsid w:val="00A01681"/>
    <w:rPr>
      <w:i/>
      <w:iCs/>
      <w:color w:val="404040" w:themeColor="text1" w:themeTint="BF"/>
    </w:rPr>
  </w:style>
  <w:style w:type="character" w:styleId="SubtleReference">
    <w:name w:val="Subtle Reference"/>
    <w:basedOn w:val="DefaultParagraphFont"/>
    <w:uiPriority w:val="31"/>
    <w:qFormat/>
    <w:rsid w:val="00A01681"/>
    <w:rPr>
      <w:smallCaps/>
      <w:color w:val="5A5A5A" w:themeColor="text1" w:themeTint="A5"/>
    </w:rPr>
  </w:style>
  <w:style w:type="paragraph" w:styleId="TOCHeading">
    <w:name w:val="TOC Heading"/>
    <w:basedOn w:val="Heading1"/>
    <w:next w:val="Normal"/>
    <w:uiPriority w:val="39"/>
    <w:semiHidden/>
    <w:unhideWhenUsed/>
    <w:qFormat/>
    <w:rsid w:val="00A01681"/>
    <w:pPr>
      <w:spacing w:before="240" w:after="0"/>
      <w:outlineLvl w:val="9"/>
    </w:pPr>
    <w:rPr>
      <w:sz w:val="32"/>
      <w:szCs w:val="32"/>
    </w:rPr>
  </w:style>
  <w:style w:type="paragraph" w:styleId="BodyTextIndent3">
    <w:name w:val="Body Text Indent 3"/>
    <w:basedOn w:val="Normal"/>
    <w:link w:val="BodyTextIndent3Char"/>
    <w:uiPriority w:val="99"/>
    <w:semiHidden/>
    <w:unhideWhenUsed/>
    <w:rsid w:val="00F246A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246A0"/>
    <w:rPr>
      <w:sz w:val="16"/>
      <w:szCs w:val="16"/>
    </w:rPr>
  </w:style>
  <w:style w:type="paragraph" w:styleId="BodyTextIndent">
    <w:name w:val="Body Text Indent"/>
    <w:basedOn w:val="Normal"/>
    <w:link w:val="BodyTextIndentChar"/>
    <w:uiPriority w:val="99"/>
    <w:unhideWhenUsed/>
    <w:rsid w:val="00022529"/>
    <w:pPr>
      <w:ind w:left="360"/>
      <w:jc w:val="both"/>
    </w:pPr>
    <w:rPr>
      <w:rFonts w:ascii="Times New Roman" w:hAnsi="Times New Roman" w:cs="Times New Roman"/>
      <w:b/>
      <w:bCs/>
      <w:sz w:val="28"/>
      <w:szCs w:val="28"/>
      <w:lang w:val="it-IT"/>
    </w:rPr>
  </w:style>
  <w:style w:type="character" w:customStyle="1" w:styleId="BodyTextIndentChar">
    <w:name w:val="Body Text Indent Char"/>
    <w:basedOn w:val="DefaultParagraphFont"/>
    <w:link w:val="BodyTextIndent"/>
    <w:uiPriority w:val="99"/>
    <w:rsid w:val="00022529"/>
    <w:rPr>
      <w:rFonts w:ascii="Times New Roman" w:hAnsi="Times New Roman" w:cs="Times New Roman"/>
      <w:b/>
      <w:bCs/>
      <w:sz w:val="28"/>
      <w:szCs w:val="2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1112e56-2832-42be-a945-0dc5bf5802b2">
      <Terms xmlns="http://schemas.microsoft.com/office/infopath/2007/PartnerControls"/>
    </lcf76f155ced4ddcb4097134ff3c332f>
    <TaxCatchAll xmlns="d89666b6-eb5f-416f-9481-684ff84b7f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E109AC6D8825498C60AAA2A4504ABB" ma:contentTypeVersion="14" ma:contentTypeDescription="Create a new document." ma:contentTypeScope="" ma:versionID="33d76cb48c0a228a90b5c0827cbb991b">
  <xsd:schema xmlns:xsd="http://www.w3.org/2001/XMLSchema" xmlns:xs="http://www.w3.org/2001/XMLSchema" xmlns:p="http://schemas.microsoft.com/office/2006/metadata/properties" xmlns:ns2="a1112e56-2832-42be-a945-0dc5bf5802b2" xmlns:ns3="d89666b6-eb5f-416f-9481-684ff84b7fbb" targetNamespace="http://schemas.microsoft.com/office/2006/metadata/properties" ma:root="true" ma:fieldsID="612168a226ec0e7f3cba339916e6a819" ns2:_="" ns3:_="">
    <xsd:import namespace="a1112e56-2832-42be-a945-0dc5bf5802b2"/>
    <xsd:import namespace="d89666b6-eb5f-416f-9481-684ff84b7fb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12e56-2832-42be-a945-0dc5bf580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f18342c-3873-4b17-a030-b3de3da2e17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9666b6-eb5f-416f-9481-684ff84b7fb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77c90c-e952-4336-a4dc-6a7712c64890}" ma:internalName="TaxCatchAll" ma:showField="CatchAllData" ma:web="d89666b6-eb5f-416f-9481-684ff84b7f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17EAC5-556F-45A0-8A2F-BE5056731FC6}">
  <ds:schemaRefs>
    <ds:schemaRef ds:uri="http://schemas.openxmlformats.org/officeDocument/2006/bibliography"/>
  </ds:schemaRefs>
</ds:datastoreItem>
</file>

<file path=customXml/itemProps2.xml><?xml version="1.0" encoding="utf-8"?>
<ds:datastoreItem xmlns:ds="http://schemas.openxmlformats.org/officeDocument/2006/customXml" ds:itemID="{158B9FA3-4FDA-4F54-B071-76F40C3B56E4}">
  <ds:schemaRefs>
    <ds:schemaRef ds:uri="http://schemas.microsoft.com/office/2006/metadata/properties"/>
    <ds:schemaRef ds:uri="http://schemas.microsoft.com/office/infopath/2007/PartnerControls"/>
    <ds:schemaRef ds:uri="a1112e56-2832-42be-a945-0dc5bf5802b2"/>
    <ds:schemaRef ds:uri="d89666b6-eb5f-416f-9481-684ff84b7fbb"/>
  </ds:schemaRefs>
</ds:datastoreItem>
</file>

<file path=customXml/itemProps3.xml><?xml version="1.0" encoding="utf-8"?>
<ds:datastoreItem xmlns:ds="http://schemas.openxmlformats.org/officeDocument/2006/customXml" ds:itemID="{F79503C0-D6F9-4827-8EF9-319F29470BCB}"/>
</file>

<file path=customXml/itemProps4.xml><?xml version="1.0" encoding="utf-8"?>
<ds:datastoreItem xmlns:ds="http://schemas.openxmlformats.org/officeDocument/2006/customXml" ds:itemID="{95A323DE-2B9A-4B4F-8643-38FDFC7D1719}">
  <ds:schemaRefs>
    <ds:schemaRef ds:uri="http://schemas.microsoft.com/sharepoint/v3/contenttype/forms"/>
  </ds:schemaRefs>
</ds:datastoreItem>
</file>

<file path=docMetadata/LabelInfo.xml><?xml version="1.0" encoding="utf-8"?>
<clbl:labelList xmlns:clbl="http://schemas.microsoft.com/office/2020/mipLabelMetadata">
  <clbl:label id="{5c4e35d5-db9c-4c03-801d-f4783407a705}" enabled="1" method="Standard" siteId="{8e0fb675-40bd-4ab4-adce-8720cfc45ba7}" removed="0"/>
</clbl:labelList>
</file>

<file path=docProps/app.xml><?xml version="1.0" encoding="utf-8"?>
<Properties xmlns="http://schemas.openxmlformats.org/officeDocument/2006/extended-properties" xmlns:vt="http://schemas.openxmlformats.org/officeDocument/2006/docPropsVTypes">
  <Template>Normal</Template>
  <TotalTime>618</TotalTime>
  <Pages>16</Pages>
  <Words>6426</Words>
  <Characters>36634</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Moldovan</dc:creator>
  <cp:keywords/>
  <dc:description/>
  <cp:lastModifiedBy>Lidia Badia</cp:lastModifiedBy>
  <cp:revision>305</cp:revision>
  <cp:lastPrinted>2026-08-10T05:47:00Z</cp:lastPrinted>
  <dcterms:created xsi:type="dcterms:W3CDTF">2026-09-25T07:48:00Z</dcterms:created>
  <dcterms:modified xsi:type="dcterms:W3CDTF">2026-10-22T11:42:00Z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0x01010073E109AC6D8825498C60AAA2A4504ABB</vt:lpwstr>
  </property>
  <property fmtid="{D5CDD505-2E9C-101B-9397-08002B2CF9AE}" pid="3" name="MediaServiceImageTags">
    <vt:lpwstr/>
  </property>
</Properties>
</file>